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7C12" w14:textId="77777777" w:rsidR="00312CFF" w:rsidRPr="0082181F" w:rsidRDefault="00312CFF" w:rsidP="003E30E2">
      <w:pPr>
        <w:spacing w:after="120" w:line="276" w:lineRule="auto"/>
        <w:ind w:left="709" w:firstLine="0"/>
        <w:rPr>
          <w:rFonts w:cs="Times New Roman"/>
          <w:sz w:val="22"/>
        </w:rPr>
      </w:pPr>
    </w:p>
    <w:p w14:paraId="62542098" w14:textId="77777777" w:rsidR="00FA0899" w:rsidRPr="004171E3" w:rsidRDefault="00D827DD" w:rsidP="004171E3">
      <w:pPr>
        <w:spacing w:after="120"/>
        <w:ind w:firstLine="0"/>
        <w:jc w:val="center"/>
        <w:rPr>
          <w:rFonts w:cs="Times New Roman"/>
          <w:b/>
          <w:szCs w:val="24"/>
        </w:rPr>
      </w:pPr>
      <w:r w:rsidRPr="004171E3">
        <w:rPr>
          <w:rFonts w:cs="Times New Roman"/>
          <w:b/>
          <w:szCs w:val="24"/>
        </w:rPr>
        <w:t xml:space="preserve">ПУБЛИЧНАЯ </w:t>
      </w:r>
      <w:r w:rsidR="00482C54" w:rsidRPr="004171E3">
        <w:rPr>
          <w:rFonts w:cs="Times New Roman"/>
          <w:b/>
          <w:szCs w:val="24"/>
        </w:rPr>
        <w:t>ОФЕРТА</w:t>
      </w:r>
      <w:r w:rsidRPr="004171E3">
        <w:rPr>
          <w:rFonts w:cs="Times New Roman"/>
          <w:b/>
          <w:szCs w:val="24"/>
        </w:rPr>
        <w:t xml:space="preserve"> </w:t>
      </w:r>
    </w:p>
    <w:p w14:paraId="45A9ECE1" w14:textId="4EF42B32" w:rsidR="00DC22E7" w:rsidRPr="004171E3" w:rsidRDefault="00D827DD" w:rsidP="004171E3">
      <w:pPr>
        <w:spacing w:after="120"/>
        <w:ind w:firstLine="0"/>
        <w:jc w:val="center"/>
        <w:rPr>
          <w:rFonts w:cs="Times New Roman"/>
          <w:b/>
          <w:szCs w:val="24"/>
        </w:rPr>
      </w:pPr>
      <w:r w:rsidRPr="004171E3">
        <w:rPr>
          <w:rFonts w:cs="Times New Roman"/>
          <w:b/>
          <w:szCs w:val="24"/>
        </w:rPr>
        <w:t>НА ИСПОЛЬЗОВАНИЕ ПРОГРАМ</w:t>
      </w:r>
      <w:r w:rsidR="004171E3" w:rsidRPr="004171E3">
        <w:rPr>
          <w:rFonts w:cs="Times New Roman"/>
          <w:b/>
          <w:szCs w:val="24"/>
        </w:rPr>
        <w:t>М</w:t>
      </w:r>
      <w:r w:rsidRPr="004171E3">
        <w:rPr>
          <w:rFonts w:cs="Times New Roman"/>
          <w:b/>
          <w:szCs w:val="24"/>
        </w:rPr>
        <w:t xml:space="preserve">НОГО ОБЕСПЕЧЕНИЯ </w:t>
      </w:r>
    </w:p>
    <w:p w14:paraId="1785B2B1" w14:textId="77777777" w:rsidR="0033340F" w:rsidRPr="0082181F" w:rsidRDefault="0033340F" w:rsidP="003E30E2">
      <w:pPr>
        <w:spacing w:after="120" w:line="276" w:lineRule="auto"/>
        <w:ind w:left="709" w:firstLine="0"/>
        <w:jc w:val="center"/>
        <w:rPr>
          <w:rFonts w:cs="Times New Roman"/>
          <w:b/>
          <w:sz w:val="22"/>
        </w:rPr>
      </w:pPr>
    </w:p>
    <w:p w14:paraId="676FBC98" w14:textId="18510FD3" w:rsidR="00312CFF" w:rsidRPr="00DC5516" w:rsidRDefault="00312CFF" w:rsidP="004171E3">
      <w:pPr>
        <w:spacing w:after="120" w:line="276" w:lineRule="auto"/>
        <w:ind w:firstLine="0"/>
        <w:jc w:val="right"/>
        <w:rPr>
          <w:rFonts w:cs="Times New Roman"/>
          <w:color w:val="FF0000"/>
          <w:szCs w:val="24"/>
        </w:rPr>
      </w:pPr>
      <w:r w:rsidRPr="004171E3">
        <w:rPr>
          <w:rFonts w:cs="Times New Roman"/>
          <w:szCs w:val="24"/>
        </w:rPr>
        <w:t xml:space="preserve">г. Москва </w:t>
      </w:r>
      <w:r w:rsidR="004171E3">
        <w:rPr>
          <w:rFonts w:cs="Times New Roman"/>
          <w:szCs w:val="24"/>
        </w:rPr>
        <w:t xml:space="preserve">                                            </w:t>
      </w:r>
      <w:r w:rsidR="00E51D56" w:rsidRPr="004171E3">
        <w:rPr>
          <w:rFonts w:cs="Times New Roman"/>
          <w:szCs w:val="24"/>
        </w:rPr>
        <w:tab/>
      </w:r>
      <w:r w:rsidR="00E51D56" w:rsidRPr="004171E3">
        <w:rPr>
          <w:rFonts w:cs="Times New Roman"/>
          <w:szCs w:val="24"/>
        </w:rPr>
        <w:tab/>
      </w:r>
      <w:r w:rsidR="00E51D56" w:rsidRPr="004171E3">
        <w:rPr>
          <w:rFonts w:cs="Times New Roman"/>
          <w:szCs w:val="24"/>
        </w:rPr>
        <w:tab/>
      </w:r>
      <w:r w:rsidR="00E51D56" w:rsidRPr="004171E3">
        <w:rPr>
          <w:rFonts w:cs="Times New Roman"/>
          <w:szCs w:val="24"/>
        </w:rPr>
        <w:tab/>
      </w:r>
      <w:r w:rsidR="00E51D56" w:rsidRPr="004171E3">
        <w:rPr>
          <w:rFonts w:cs="Times New Roman"/>
          <w:szCs w:val="24"/>
        </w:rPr>
        <w:tab/>
      </w:r>
      <w:r w:rsidR="00E51D56" w:rsidRPr="004171E3">
        <w:rPr>
          <w:rFonts w:cs="Times New Roman"/>
          <w:szCs w:val="24"/>
        </w:rPr>
        <w:tab/>
      </w:r>
      <w:r w:rsidR="00E51D56" w:rsidRPr="004171E3">
        <w:rPr>
          <w:rFonts w:cs="Times New Roman"/>
          <w:szCs w:val="24"/>
        </w:rPr>
        <w:tab/>
      </w:r>
      <w:r w:rsidR="00E51D56" w:rsidRPr="00053459">
        <w:rPr>
          <w:rFonts w:cs="Times New Roman"/>
          <w:color w:val="000000" w:themeColor="text1"/>
          <w:szCs w:val="24"/>
        </w:rPr>
        <w:t xml:space="preserve">«» </w:t>
      </w:r>
      <w:r w:rsidR="00DC5516" w:rsidRPr="00053459">
        <w:rPr>
          <w:rFonts w:cs="Times New Roman"/>
          <w:color w:val="000000" w:themeColor="text1"/>
          <w:szCs w:val="24"/>
          <w:u w:val="single"/>
        </w:rPr>
        <w:t>мая</w:t>
      </w:r>
      <w:r w:rsidR="004171E3" w:rsidRPr="00053459">
        <w:rPr>
          <w:rFonts w:cs="Times New Roman"/>
          <w:color w:val="000000" w:themeColor="text1"/>
          <w:szCs w:val="24"/>
        </w:rPr>
        <w:t xml:space="preserve"> </w:t>
      </w:r>
      <w:r w:rsidR="00A2196C" w:rsidRPr="00053459">
        <w:rPr>
          <w:rFonts w:cs="Times New Roman"/>
          <w:color w:val="000000" w:themeColor="text1"/>
          <w:szCs w:val="24"/>
        </w:rPr>
        <w:t>202</w:t>
      </w:r>
      <w:r w:rsidR="00DC5516" w:rsidRPr="00053459">
        <w:rPr>
          <w:rFonts w:cs="Times New Roman"/>
          <w:color w:val="000000" w:themeColor="text1"/>
          <w:szCs w:val="24"/>
        </w:rPr>
        <w:t>6</w:t>
      </w:r>
      <w:r w:rsidR="00A2196C" w:rsidRPr="00053459">
        <w:rPr>
          <w:rFonts w:cs="Times New Roman"/>
          <w:color w:val="000000" w:themeColor="text1"/>
          <w:szCs w:val="24"/>
        </w:rPr>
        <w:t xml:space="preserve"> </w:t>
      </w:r>
      <w:r w:rsidRPr="00053459">
        <w:rPr>
          <w:rFonts w:cs="Times New Roman"/>
          <w:color w:val="000000" w:themeColor="text1"/>
          <w:szCs w:val="24"/>
        </w:rPr>
        <w:t xml:space="preserve">г. </w:t>
      </w:r>
    </w:p>
    <w:p w14:paraId="3BCBAED5" w14:textId="57FD471D" w:rsidR="00312CFF" w:rsidRPr="004171E3" w:rsidRDefault="00312CFF" w:rsidP="003E30E2">
      <w:pPr>
        <w:spacing w:after="120" w:line="276" w:lineRule="auto"/>
        <w:ind w:firstLine="0"/>
        <w:jc w:val="center"/>
        <w:rPr>
          <w:rFonts w:cs="Times New Roman"/>
          <w:szCs w:val="24"/>
        </w:rPr>
      </w:pPr>
      <w:r w:rsidRPr="004171E3">
        <w:rPr>
          <w:rFonts w:cs="Times New Roman"/>
          <w:b/>
          <w:szCs w:val="24"/>
        </w:rPr>
        <w:t>1. Общие положения</w:t>
      </w:r>
    </w:p>
    <w:p w14:paraId="17A60AAB" w14:textId="732CBF12" w:rsidR="00281C6A" w:rsidRPr="004171E3" w:rsidRDefault="00312CFF" w:rsidP="004171E3">
      <w:pPr>
        <w:spacing w:after="120"/>
        <w:ind w:firstLine="0"/>
        <w:jc w:val="both"/>
        <w:rPr>
          <w:rFonts w:cs="Times New Roman"/>
          <w:szCs w:val="24"/>
        </w:rPr>
      </w:pPr>
      <w:r w:rsidRPr="0082181F">
        <w:rPr>
          <w:rFonts w:cs="Times New Roman"/>
          <w:sz w:val="22"/>
        </w:rPr>
        <w:t xml:space="preserve">1.1. </w:t>
      </w:r>
      <w:r w:rsidRPr="004171E3">
        <w:rPr>
          <w:rFonts w:cs="Times New Roman"/>
          <w:szCs w:val="24"/>
        </w:rPr>
        <w:t>Данны</w:t>
      </w:r>
      <w:r w:rsidR="00E51D56" w:rsidRPr="004171E3">
        <w:rPr>
          <w:rFonts w:cs="Times New Roman"/>
          <w:szCs w:val="24"/>
        </w:rPr>
        <w:t xml:space="preserve">й документ является </w:t>
      </w:r>
      <w:r w:rsidRPr="004171E3">
        <w:rPr>
          <w:rFonts w:cs="Times New Roman"/>
          <w:szCs w:val="24"/>
        </w:rPr>
        <w:t>публичной офертой ООО «</w:t>
      </w:r>
      <w:r w:rsidR="004171E3" w:rsidRPr="004171E3">
        <w:rPr>
          <w:rFonts w:cs="Times New Roman"/>
          <w:szCs w:val="24"/>
        </w:rPr>
        <w:t>Точка роста</w:t>
      </w:r>
      <w:r w:rsidRPr="004171E3">
        <w:rPr>
          <w:rFonts w:cs="Times New Roman"/>
          <w:szCs w:val="24"/>
        </w:rPr>
        <w:t>» (</w:t>
      </w:r>
      <w:r w:rsidR="007E3540" w:rsidRPr="004171E3">
        <w:rPr>
          <w:rFonts w:cs="Times New Roman"/>
          <w:szCs w:val="24"/>
        </w:rPr>
        <w:t>далее -</w:t>
      </w:r>
      <w:r w:rsidRPr="004171E3">
        <w:rPr>
          <w:rFonts w:cs="Times New Roman"/>
          <w:szCs w:val="24"/>
        </w:rPr>
        <w:t xml:space="preserve"> «Исполнитель») и содержит все существенные условия предоставления</w:t>
      </w:r>
      <w:r w:rsidR="00D41800" w:rsidRPr="004171E3">
        <w:rPr>
          <w:rFonts w:cs="Times New Roman"/>
          <w:szCs w:val="24"/>
        </w:rPr>
        <w:t xml:space="preserve"> </w:t>
      </w:r>
      <w:r w:rsidR="007E3540" w:rsidRPr="004171E3">
        <w:rPr>
          <w:rFonts w:cs="Times New Roman"/>
          <w:szCs w:val="24"/>
        </w:rPr>
        <w:t>физическим лицам (далее – «Заказчик</w:t>
      </w:r>
      <w:r w:rsidR="00AA7BFC" w:rsidRPr="004171E3">
        <w:rPr>
          <w:rFonts w:cs="Times New Roman"/>
          <w:szCs w:val="24"/>
        </w:rPr>
        <w:t>и</w:t>
      </w:r>
      <w:r w:rsidR="007E3540" w:rsidRPr="004171E3">
        <w:rPr>
          <w:rFonts w:cs="Times New Roman"/>
          <w:szCs w:val="24"/>
        </w:rPr>
        <w:t>»)</w:t>
      </w:r>
      <w:r w:rsidR="00D41800" w:rsidRPr="004171E3">
        <w:rPr>
          <w:rFonts w:cs="Times New Roman"/>
          <w:szCs w:val="24"/>
        </w:rPr>
        <w:t xml:space="preserve"> </w:t>
      </w:r>
      <w:r w:rsidR="0082181F" w:rsidRPr="004171E3">
        <w:rPr>
          <w:rFonts w:cs="Times New Roman"/>
          <w:szCs w:val="24"/>
        </w:rPr>
        <w:t xml:space="preserve">права </w:t>
      </w:r>
      <w:r w:rsidR="00521F08" w:rsidRPr="004171E3">
        <w:rPr>
          <w:rFonts w:cs="Times New Roman"/>
          <w:szCs w:val="24"/>
        </w:rPr>
        <w:t xml:space="preserve">на использование </w:t>
      </w:r>
      <w:r w:rsidR="0082181F" w:rsidRPr="004171E3">
        <w:rPr>
          <w:rFonts w:cs="Times New Roman"/>
          <w:szCs w:val="24"/>
        </w:rPr>
        <w:t xml:space="preserve">программного </w:t>
      </w:r>
      <w:r w:rsidR="0082181F" w:rsidRPr="00053459">
        <w:rPr>
          <w:rFonts w:cs="Times New Roman"/>
          <w:color w:val="000000" w:themeColor="text1"/>
          <w:szCs w:val="24"/>
        </w:rPr>
        <w:t xml:space="preserve">обеспечения </w:t>
      </w:r>
      <w:r w:rsidR="004171E3" w:rsidRPr="00053459">
        <w:rPr>
          <w:rFonts w:cs="Times New Roman"/>
          <w:color w:val="000000" w:themeColor="text1"/>
          <w:szCs w:val="24"/>
        </w:rPr>
        <w:t>«</w:t>
      </w:r>
      <w:proofErr w:type="spellStart"/>
      <w:r w:rsidR="004171E3" w:rsidRPr="00053459">
        <w:rPr>
          <w:rFonts w:cs="Times New Roman"/>
          <w:color w:val="000000" w:themeColor="text1"/>
          <w:szCs w:val="24"/>
        </w:rPr>
        <w:t>БИТ.</w:t>
      </w:r>
      <w:r w:rsidR="00DC5516" w:rsidRPr="00053459">
        <w:rPr>
          <w:rFonts w:cs="Times New Roman"/>
          <w:color w:val="000000" w:themeColor="text1"/>
          <w:szCs w:val="24"/>
        </w:rPr>
        <w:t>Фабрика</w:t>
      </w:r>
      <w:proofErr w:type="spellEnd"/>
      <w:r w:rsidR="00DC5516" w:rsidRPr="00053459">
        <w:rPr>
          <w:rFonts w:cs="Times New Roman"/>
          <w:color w:val="000000" w:themeColor="text1"/>
          <w:szCs w:val="24"/>
        </w:rPr>
        <w:t xml:space="preserve"> Агентов</w:t>
      </w:r>
      <w:r w:rsidR="004171E3" w:rsidRPr="00053459">
        <w:rPr>
          <w:rFonts w:cs="Times New Roman"/>
          <w:color w:val="000000" w:themeColor="text1"/>
          <w:szCs w:val="24"/>
        </w:rPr>
        <w:t>»</w:t>
      </w:r>
      <w:r w:rsidR="00281C6A" w:rsidRPr="00053459">
        <w:rPr>
          <w:rFonts w:cs="Times New Roman"/>
          <w:color w:val="000000" w:themeColor="text1"/>
          <w:szCs w:val="24"/>
        </w:rPr>
        <w:t xml:space="preserve"> (</w:t>
      </w:r>
      <w:r w:rsidR="00281C6A" w:rsidRPr="004171E3">
        <w:rPr>
          <w:rFonts w:cs="Times New Roman"/>
          <w:szCs w:val="24"/>
        </w:rPr>
        <w:t>далее – Программное обеспечение).</w:t>
      </w:r>
    </w:p>
    <w:p w14:paraId="475806C7" w14:textId="26C3C723" w:rsidR="00281C6A" w:rsidRPr="004171E3" w:rsidRDefault="00312CFF" w:rsidP="004171E3">
      <w:pPr>
        <w:spacing w:after="120"/>
        <w:ind w:firstLine="0"/>
        <w:jc w:val="both"/>
        <w:rPr>
          <w:rFonts w:cs="Times New Roman"/>
          <w:szCs w:val="24"/>
        </w:rPr>
      </w:pPr>
      <w:r w:rsidRPr="004171E3">
        <w:rPr>
          <w:rFonts w:cs="Times New Roman"/>
          <w:szCs w:val="24"/>
        </w:rPr>
        <w:t xml:space="preserve">1.2. В соответствии с п.2 ст.437 Гражданского Кодекса Российской Федерации (далее – </w:t>
      </w:r>
      <w:r w:rsidR="00281C6A" w:rsidRPr="004171E3">
        <w:rPr>
          <w:rFonts w:cs="Times New Roman"/>
          <w:szCs w:val="24"/>
        </w:rPr>
        <w:t>«</w:t>
      </w:r>
      <w:r w:rsidRPr="004171E3">
        <w:rPr>
          <w:rFonts w:cs="Times New Roman"/>
          <w:szCs w:val="24"/>
        </w:rPr>
        <w:t>ГК РФ</w:t>
      </w:r>
      <w:r w:rsidR="00281C6A" w:rsidRPr="004171E3">
        <w:rPr>
          <w:rFonts w:cs="Times New Roman"/>
          <w:szCs w:val="24"/>
        </w:rPr>
        <w:t>»</w:t>
      </w:r>
      <w:r w:rsidRPr="004171E3">
        <w:rPr>
          <w:rFonts w:cs="Times New Roman"/>
          <w:szCs w:val="24"/>
        </w:rPr>
        <w:t>)</w:t>
      </w:r>
      <w:r w:rsidR="007E4AAF" w:rsidRPr="004171E3">
        <w:rPr>
          <w:rFonts w:cs="Times New Roman"/>
          <w:szCs w:val="24"/>
        </w:rPr>
        <w:t xml:space="preserve"> </w:t>
      </w:r>
      <w:r w:rsidR="00873E08" w:rsidRPr="004171E3">
        <w:rPr>
          <w:rFonts w:cs="Times New Roman"/>
          <w:szCs w:val="24"/>
        </w:rPr>
        <w:t>Р</w:t>
      </w:r>
      <w:r w:rsidR="007E4AAF" w:rsidRPr="004171E3">
        <w:rPr>
          <w:rFonts w:cs="Times New Roman"/>
          <w:szCs w:val="24"/>
        </w:rPr>
        <w:t>егистрация Заказчик</w:t>
      </w:r>
      <w:r w:rsidR="00B557C1" w:rsidRPr="004171E3">
        <w:rPr>
          <w:rFonts w:cs="Times New Roman"/>
          <w:szCs w:val="24"/>
        </w:rPr>
        <w:t>а</w:t>
      </w:r>
      <w:r w:rsidR="007E4AAF" w:rsidRPr="004171E3">
        <w:rPr>
          <w:rFonts w:cs="Times New Roman"/>
          <w:szCs w:val="24"/>
        </w:rPr>
        <w:t xml:space="preserve"> </w:t>
      </w:r>
      <w:r w:rsidR="00E51D56" w:rsidRPr="004171E3">
        <w:rPr>
          <w:rFonts w:cs="Times New Roman"/>
          <w:szCs w:val="24"/>
        </w:rPr>
        <w:t>призна</w:t>
      </w:r>
      <w:r w:rsidR="00B557C1" w:rsidRPr="004171E3">
        <w:rPr>
          <w:rFonts w:cs="Times New Roman"/>
          <w:szCs w:val="24"/>
        </w:rPr>
        <w:t>ё</w:t>
      </w:r>
      <w:r w:rsidR="00E51D56" w:rsidRPr="004171E3">
        <w:rPr>
          <w:rFonts w:cs="Times New Roman"/>
          <w:szCs w:val="24"/>
        </w:rPr>
        <w:t>тся акцептом оферты.</w:t>
      </w:r>
    </w:p>
    <w:p w14:paraId="2FD4C0E7" w14:textId="79979D2A" w:rsidR="00AA46D2" w:rsidRPr="004171E3" w:rsidRDefault="00312CFF" w:rsidP="004171E3">
      <w:pPr>
        <w:spacing w:after="120"/>
        <w:ind w:firstLine="0"/>
        <w:jc w:val="both"/>
        <w:rPr>
          <w:rFonts w:cs="Times New Roman"/>
          <w:szCs w:val="24"/>
        </w:rPr>
      </w:pPr>
      <w:r w:rsidRPr="004171E3">
        <w:rPr>
          <w:rFonts w:cs="Times New Roman"/>
          <w:szCs w:val="24"/>
        </w:rPr>
        <w:t>1.</w:t>
      </w:r>
      <w:r w:rsidR="001C1487" w:rsidRPr="004171E3">
        <w:rPr>
          <w:rFonts w:cs="Times New Roman"/>
          <w:szCs w:val="24"/>
        </w:rPr>
        <w:t>3</w:t>
      </w:r>
      <w:r w:rsidRPr="004171E3">
        <w:rPr>
          <w:rFonts w:cs="Times New Roman"/>
          <w:szCs w:val="24"/>
        </w:rPr>
        <w:t xml:space="preserve">. Принимая </w:t>
      </w:r>
      <w:r w:rsidR="009C78DF" w:rsidRPr="004171E3">
        <w:rPr>
          <w:rFonts w:cs="Times New Roman"/>
          <w:szCs w:val="24"/>
        </w:rPr>
        <w:t>изложенные ниже условия</w:t>
      </w:r>
      <w:r w:rsidRPr="004171E3">
        <w:rPr>
          <w:rFonts w:cs="Times New Roman"/>
          <w:szCs w:val="24"/>
        </w:rPr>
        <w:t xml:space="preserve">, Заказчик </w:t>
      </w:r>
      <w:r w:rsidR="009C78DF" w:rsidRPr="004171E3">
        <w:rPr>
          <w:rFonts w:cs="Times New Roman"/>
          <w:szCs w:val="24"/>
        </w:rPr>
        <w:t xml:space="preserve">подтверждает </w:t>
      </w:r>
      <w:r w:rsidR="00693571" w:rsidRPr="004171E3">
        <w:rPr>
          <w:rFonts w:cs="Times New Roman"/>
          <w:szCs w:val="24"/>
        </w:rPr>
        <w:t xml:space="preserve">своё </w:t>
      </w:r>
      <w:r w:rsidR="006A28DB" w:rsidRPr="004171E3">
        <w:rPr>
          <w:rFonts w:cs="Times New Roman"/>
          <w:szCs w:val="24"/>
        </w:rPr>
        <w:t xml:space="preserve">согласие с условиями настоящей оферты, </w:t>
      </w:r>
      <w:r w:rsidR="00693571" w:rsidRPr="004171E3">
        <w:rPr>
          <w:rFonts w:cs="Times New Roman"/>
          <w:szCs w:val="24"/>
        </w:rPr>
        <w:t xml:space="preserve">а </w:t>
      </w:r>
      <w:r w:rsidR="001C1487" w:rsidRPr="004171E3">
        <w:rPr>
          <w:rFonts w:cs="Times New Roman"/>
          <w:szCs w:val="24"/>
        </w:rPr>
        <w:t>также</w:t>
      </w:r>
      <w:r w:rsidR="00693571" w:rsidRPr="004171E3">
        <w:rPr>
          <w:rFonts w:cs="Times New Roman"/>
          <w:szCs w:val="24"/>
        </w:rPr>
        <w:t xml:space="preserve"> свою </w:t>
      </w:r>
      <w:r w:rsidR="00AA46D2" w:rsidRPr="004171E3">
        <w:rPr>
          <w:rFonts w:cs="Times New Roman"/>
          <w:szCs w:val="24"/>
        </w:rPr>
        <w:t>правоспособность</w:t>
      </w:r>
      <w:r w:rsidR="009C78DF" w:rsidRPr="004171E3">
        <w:rPr>
          <w:rFonts w:cs="Times New Roman"/>
          <w:szCs w:val="24"/>
        </w:rPr>
        <w:t>, дееспособность</w:t>
      </w:r>
      <w:r w:rsidR="00693571" w:rsidRPr="004171E3">
        <w:rPr>
          <w:rFonts w:cs="Times New Roman"/>
          <w:szCs w:val="24"/>
        </w:rPr>
        <w:t xml:space="preserve"> и</w:t>
      </w:r>
      <w:r w:rsidR="00AA46D2" w:rsidRPr="004171E3">
        <w:rPr>
          <w:rFonts w:cs="Times New Roman"/>
          <w:szCs w:val="24"/>
        </w:rPr>
        <w:t xml:space="preserve"> наличие всех необходимых полномочий для </w:t>
      </w:r>
      <w:r w:rsidR="001C1487" w:rsidRPr="004171E3">
        <w:rPr>
          <w:rFonts w:cs="Times New Roman"/>
          <w:szCs w:val="24"/>
        </w:rPr>
        <w:t>принятия оферты</w:t>
      </w:r>
      <w:r w:rsidR="006A28DB" w:rsidRPr="004171E3">
        <w:rPr>
          <w:rFonts w:cs="Times New Roman"/>
          <w:szCs w:val="24"/>
        </w:rPr>
        <w:t>.</w:t>
      </w:r>
    </w:p>
    <w:p w14:paraId="4F3DBF4D" w14:textId="34336E38" w:rsidR="00312CFF" w:rsidRPr="004171E3" w:rsidRDefault="00312CFF" w:rsidP="004171E3">
      <w:pPr>
        <w:spacing w:after="120"/>
        <w:ind w:firstLine="0"/>
        <w:jc w:val="both"/>
        <w:rPr>
          <w:rFonts w:cs="Times New Roman"/>
          <w:szCs w:val="24"/>
        </w:rPr>
      </w:pPr>
      <w:r w:rsidRPr="004171E3">
        <w:rPr>
          <w:rFonts w:cs="Times New Roman"/>
          <w:szCs w:val="24"/>
        </w:rPr>
        <w:t>1.</w:t>
      </w:r>
      <w:r w:rsidR="001C1487" w:rsidRPr="004171E3">
        <w:rPr>
          <w:rFonts w:cs="Times New Roman"/>
          <w:szCs w:val="24"/>
        </w:rPr>
        <w:t>4</w:t>
      </w:r>
      <w:r w:rsidRPr="004171E3">
        <w:rPr>
          <w:rFonts w:cs="Times New Roman"/>
          <w:szCs w:val="24"/>
        </w:rPr>
        <w:t xml:space="preserve">. В связи с вышеизложенным, внимательно ознакомьтесь с текстом данной публичной оферты. Если Вы не согласны с условиями </w:t>
      </w:r>
      <w:r w:rsidR="00306E4D" w:rsidRPr="004171E3">
        <w:rPr>
          <w:rFonts w:cs="Times New Roman"/>
          <w:szCs w:val="24"/>
        </w:rPr>
        <w:t xml:space="preserve">оферты </w:t>
      </w:r>
      <w:r w:rsidRPr="004171E3">
        <w:rPr>
          <w:rFonts w:cs="Times New Roman"/>
          <w:szCs w:val="24"/>
        </w:rPr>
        <w:t>или с каким-либо пунктом</w:t>
      </w:r>
      <w:r w:rsidR="006A28DB" w:rsidRPr="004171E3">
        <w:rPr>
          <w:rFonts w:cs="Times New Roman"/>
          <w:szCs w:val="24"/>
        </w:rPr>
        <w:t xml:space="preserve"> условий</w:t>
      </w:r>
      <w:r w:rsidRPr="004171E3">
        <w:rPr>
          <w:rFonts w:cs="Times New Roman"/>
          <w:szCs w:val="24"/>
        </w:rPr>
        <w:t>,</w:t>
      </w:r>
      <w:r w:rsidR="006A28DB" w:rsidRPr="004171E3">
        <w:rPr>
          <w:rFonts w:cs="Times New Roman"/>
          <w:szCs w:val="24"/>
        </w:rPr>
        <w:t xml:space="preserve"> </w:t>
      </w:r>
      <w:r w:rsidR="00824507" w:rsidRPr="004171E3">
        <w:rPr>
          <w:rFonts w:cs="Times New Roman"/>
          <w:szCs w:val="24"/>
        </w:rPr>
        <w:t xml:space="preserve">то </w:t>
      </w:r>
      <w:r w:rsidR="00306E4D" w:rsidRPr="004171E3">
        <w:rPr>
          <w:rFonts w:cs="Times New Roman"/>
          <w:szCs w:val="24"/>
        </w:rPr>
        <w:t xml:space="preserve">Вы должны </w:t>
      </w:r>
      <w:r w:rsidR="00824507" w:rsidRPr="004171E3">
        <w:rPr>
          <w:rFonts w:cs="Times New Roman"/>
          <w:szCs w:val="24"/>
        </w:rPr>
        <w:t xml:space="preserve">незамедлительно </w:t>
      </w:r>
      <w:r w:rsidR="00272A93" w:rsidRPr="004171E3">
        <w:rPr>
          <w:rFonts w:cs="Times New Roman"/>
          <w:szCs w:val="24"/>
        </w:rPr>
        <w:t>прекратить</w:t>
      </w:r>
      <w:r w:rsidR="00306E4D" w:rsidRPr="004171E3">
        <w:rPr>
          <w:rFonts w:cs="Times New Roman"/>
          <w:szCs w:val="24"/>
        </w:rPr>
        <w:t xml:space="preserve"> </w:t>
      </w:r>
      <w:r w:rsidRPr="004171E3">
        <w:rPr>
          <w:rFonts w:cs="Times New Roman"/>
          <w:szCs w:val="24"/>
        </w:rPr>
        <w:t>использовани</w:t>
      </w:r>
      <w:r w:rsidR="00272A93" w:rsidRPr="004171E3">
        <w:rPr>
          <w:rFonts w:cs="Times New Roman"/>
          <w:szCs w:val="24"/>
        </w:rPr>
        <w:t>е</w:t>
      </w:r>
      <w:r w:rsidRPr="004171E3">
        <w:rPr>
          <w:rFonts w:cs="Times New Roman"/>
          <w:szCs w:val="24"/>
        </w:rPr>
        <w:t xml:space="preserve"> </w:t>
      </w:r>
      <w:r w:rsidR="00824507" w:rsidRPr="004171E3">
        <w:rPr>
          <w:rFonts w:cs="Times New Roman"/>
          <w:szCs w:val="24"/>
        </w:rPr>
        <w:t>Программного обеспечения</w:t>
      </w:r>
      <w:r w:rsidRPr="004171E3">
        <w:rPr>
          <w:rFonts w:cs="Times New Roman"/>
          <w:szCs w:val="24"/>
        </w:rPr>
        <w:t xml:space="preserve">. </w:t>
      </w:r>
    </w:p>
    <w:p w14:paraId="123F92C2" w14:textId="2404F5A5" w:rsidR="00CC03D0" w:rsidRPr="004171E3" w:rsidRDefault="00CC03D0" w:rsidP="004171E3">
      <w:pPr>
        <w:spacing w:after="120"/>
        <w:ind w:firstLine="0"/>
        <w:jc w:val="both"/>
        <w:rPr>
          <w:rFonts w:cs="Times New Roman"/>
          <w:szCs w:val="24"/>
        </w:rPr>
      </w:pPr>
      <w:r w:rsidRPr="004171E3">
        <w:rPr>
          <w:rFonts w:cs="Times New Roman"/>
          <w:szCs w:val="24"/>
        </w:rPr>
        <w:t>1.</w:t>
      </w:r>
      <w:r w:rsidR="0049438E" w:rsidRPr="004171E3">
        <w:rPr>
          <w:rFonts w:cs="Times New Roman"/>
          <w:szCs w:val="24"/>
        </w:rPr>
        <w:t>5</w:t>
      </w:r>
      <w:r w:rsidRPr="004171E3">
        <w:rPr>
          <w:rFonts w:cs="Times New Roman"/>
          <w:szCs w:val="24"/>
        </w:rPr>
        <w:t xml:space="preserve">. Начиная использовать </w:t>
      </w:r>
      <w:r w:rsidR="0049438E" w:rsidRPr="004171E3">
        <w:rPr>
          <w:rFonts w:cs="Times New Roman"/>
          <w:szCs w:val="24"/>
        </w:rPr>
        <w:t>Программное обеспечение</w:t>
      </w:r>
      <w:r w:rsidRPr="004171E3">
        <w:rPr>
          <w:rFonts w:cs="Times New Roman"/>
          <w:szCs w:val="24"/>
        </w:rPr>
        <w:t xml:space="preserve">, </w:t>
      </w:r>
      <w:r w:rsidR="0049438E" w:rsidRPr="004171E3">
        <w:rPr>
          <w:rFonts w:cs="Times New Roman"/>
          <w:szCs w:val="24"/>
        </w:rPr>
        <w:t>Заказчик</w:t>
      </w:r>
      <w:r w:rsidRPr="004171E3">
        <w:rPr>
          <w:rFonts w:cs="Times New Roman"/>
          <w:szCs w:val="24"/>
        </w:rPr>
        <w:t xml:space="preserve"> соглашается с публичной офертой в соответствии со ст.438 </w:t>
      </w:r>
      <w:r w:rsidR="0049438E" w:rsidRPr="004171E3">
        <w:rPr>
          <w:rFonts w:cs="Times New Roman"/>
          <w:szCs w:val="24"/>
        </w:rPr>
        <w:t>ГК РФ</w:t>
      </w:r>
      <w:r w:rsidRPr="004171E3">
        <w:rPr>
          <w:rFonts w:cs="Times New Roman"/>
          <w:szCs w:val="24"/>
        </w:rPr>
        <w:t xml:space="preserve"> и подтверждает, что </w:t>
      </w:r>
      <w:r w:rsidR="0049438E" w:rsidRPr="004171E3">
        <w:rPr>
          <w:rFonts w:cs="Times New Roman"/>
          <w:szCs w:val="24"/>
        </w:rPr>
        <w:t>настоящая публичная оферта</w:t>
      </w:r>
      <w:r w:rsidRPr="004171E3">
        <w:rPr>
          <w:rFonts w:cs="Times New Roman"/>
          <w:szCs w:val="24"/>
        </w:rPr>
        <w:t xml:space="preserve"> не содержит каких-либо условий, которые лишают </w:t>
      </w:r>
      <w:r w:rsidR="00D167DF" w:rsidRPr="004171E3">
        <w:rPr>
          <w:rFonts w:cs="Times New Roman"/>
          <w:szCs w:val="24"/>
        </w:rPr>
        <w:t xml:space="preserve">Заказчика </w:t>
      </w:r>
      <w:r w:rsidRPr="004171E3">
        <w:rPr>
          <w:rFonts w:cs="Times New Roman"/>
          <w:szCs w:val="24"/>
        </w:rPr>
        <w:t>прав, обычно предоставляемых по договорам такого вида, не исключают или несправедливо ограничивают ответственность другой стороны за нарушение обязательств</w:t>
      </w:r>
      <w:r w:rsidR="0049438E" w:rsidRPr="004171E3">
        <w:rPr>
          <w:rFonts w:cs="Times New Roman"/>
          <w:szCs w:val="24"/>
        </w:rPr>
        <w:t>,</w:t>
      </w:r>
      <w:r w:rsidRPr="004171E3">
        <w:rPr>
          <w:rFonts w:cs="Times New Roman"/>
          <w:szCs w:val="24"/>
        </w:rPr>
        <w:t xml:space="preserve"> либо содержат другие явно обременительные для </w:t>
      </w:r>
      <w:r w:rsidR="0049438E" w:rsidRPr="004171E3">
        <w:rPr>
          <w:rFonts w:cs="Times New Roman"/>
          <w:szCs w:val="24"/>
        </w:rPr>
        <w:t>Заказчика</w:t>
      </w:r>
      <w:r w:rsidRPr="004171E3">
        <w:rPr>
          <w:rFonts w:cs="Times New Roman"/>
          <w:szCs w:val="24"/>
        </w:rPr>
        <w:t xml:space="preserve"> условия, которые он, исходя из своих разумно понимаемых интересов, не принял бы при наличии у него возможности участвовать в определении условий договора. Начало использования </w:t>
      </w:r>
      <w:r w:rsidR="0049438E" w:rsidRPr="004171E3">
        <w:rPr>
          <w:rFonts w:cs="Times New Roman"/>
          <w:szCs w:val="24"/>
        </w:rPr>
        <w:t>Программного обеспечения</w:t>
      </w:r>
      <w:r w:rsidRPr="004171E3">
        <w:rPr>
          <w:rFonts w:cs="Times New Roman"/>
          <w:szCs w:val="24"/>
        </w:rPr>
        <w:t xml:space="preserve"> означает принятие </w:t>
      </w:r>
      <w:r w:rsidR="0049438E" w:rsidRPr="004171E3">
        <w:rPr>
          <w:rFonts w:cs="Times New Roman"/>
          <w:szCs w:val="24"/>
        </w:rPr>
        <w:t>настоящей публичной оферты</w:t>
      </w:r>
      <w:r w:rsidRPr="004171E3">
        <w:rPr>
          <w:rFonts w:cs="Times New Roman"/>
          <w:szCs w:val="24"/>
        </w:rPr>
        <w:t xml:space="preserve"> путём совершения конклюдентных действий, при котором </w:t>
      </w:r>
      <w:r w:rsidR="0049438E" w:rsidRPr="004171E3">
        <w:rPr>
          <w:rFonts w:cs="Times New Roman"/>
          <w:szCs w:val="24"/>
        </w:rPr>
        <w:t>публичная оферта</w:t>
      </w:r>
      <w:r w:rsidRPr="004171E3">
        <w:rPr>
          <w:rFonts w:cs="Times New Roman"/>
          <w:szCs w:val="24"/>
        </w:rPr>
        <w:t>, считается принятым в полном объёме.</w:t>
      </w:r>
    </w:p>
    <w:p w14:paraId="1C423BF5" w14:textId="04510F88" w:rsidR="00576299" w:rsidRPr="004171E3" w:rsidRDefault="00576299" w:rsidP="004171E3">
      <w:pPr>
        <w:spacing w:after="120"/>
        <w:ind w:firstLine="0"/>
        <w:jc w:val="both"/>
        <w:rPr>
          <w:rFonts w:cs="Times New Roman"/>
          <w:szCs w:val="24"/>
        </w:rPr>
      </w:pPr>
      <w:r w:rsidRPr="004171E3">
        <w:rPr>
          <w:rFonts w:cs="Times New Roman"/>
          <w:szCs w:val="24"/>
        </w:rPr>
        <w:t xml:space="preserve">1.6. Принимая настоящую публичную оферту, Заказчик обязуется самостоятельно отслеживать изменения настоящей публичной оферты, а </w:t>
      </w:r>
      <w:r w:rsidR="00521F08" w:rsidRPr="004171E3">
        <w:rPr>
          <w:rFonts w:cs="Times New Roman"/>
          <w:szCs w:val="24"/>
        </w:rPr>
        <w:t xml:space="preserve">также </w:t>
      </w:r>
      <w:r w:rsidRPr="004171E3">
        <w:rPr>
          <w:rFonts w:cs="Times New Roman"/>
          <w:szCs w:val="24"/>
        </w:rPr>
        <w:t xml:space="preserve">другие специальные документы и иную информацию, доступные Заказчику для прочтения, размещённые Исполнителем в </w:t>
      </w:r>
      <w:r w:rsidR="00EB0B1F" w:rsidRPr="004171E3">
        <w:rPr>
          <w:rFonts w:cs="Times New Roman"/>
          <w:szCs w:val="24"/>
        </w:rPr>
        <w:t>Программном обеспечении.</w:t>
      </w:r>
      <w:r w:rsidR="00151C7F" w:rsidRPr="004171E3">
        <w:rPr>
          <w:rFonts w:cs="Times New Roman"/>
          <w:szCs w:val="24"/>
        </w:rPr>
        <w:t xml:space="preserve"> </w:t>
      </w:r>
      <w:r w:rsidRPr="004171E3">
        <w:rPr>
          <w:rFonts w:cs="Times New Roman"/>
          <w:szCs w:val="24"/>
        </w:rPr>
        <w:t>Исполнитель</w:t>
      </w:r>
      <w:r w:rsidR="00151C7F" w:rsidRPr="004171E3">
        <w:rPr>
          <w:rFonts w:cs="Times New Roman"/>
          <w:szCs w:val="24"/>
        </w:rPr>
        <w:t xml:space="preserve"> </w:t>
      </w:r>
      <w:r w:rsidRPr="004171E3">
        <w:rPr>
          <w:rFonts w:cs="Times New Roman"/>
          <w:szCs w:val="24"/>
        </w:rPr>
        <w:t xml:space="preserve">обязуется публиковать любые изменения настоящей публичной оферты в </w:t>
      </w:r>
      <w:r w:rsidR="00EB0B1F" w:rsidRPr="004171E3">
        <w:rPr>
          <w:rFonts w:cs="Times New Roman"/>
          <w:szCs w:val="24"/>
        </w:rPr>
        <w:t>Программном обеспечении.</w:t>
      </w:r>
    </w:p>
    <w:p w14:paraId="0EE0C76A" w14:textId="77777777" w:rsidR="00312CFF" w:rsidRPr="0082181F" w:rsidRDefault="00312CFF" w:rsidP="003E30E2">
      <w:pPr>
        <w:spacing w:after="120" w:line="276" w:lineRule="auto"/>
        <w:ind w:left="709" w:firstLine="0"/>
        <w:jc w:val="both"/>
        <w:rPr>
          <w:rFonts w:cs="Times New Roman"/>
          <w:sz w:val="22"/>
        </w:rPr>
      </w:pPr>
    </w:p>
    <w:p w14:paraId="4E7B8550" w14:textId="587A45D9" w:rsidR="00312CFF" w:rsidRPr="004171E3" w:rsidRDefault="00A5480D" w:rsidP="004171E3">
      <w:pPr>
        <w:spacing w:after="120"/>
        <w:ind w:firstLine="0"/>
        <w:jc w:val="center"/>
        <w:rPr>
          <w:rFonts w:cs="Times New Roman"/>
          <w:szCs w:val="24"/>
        </w:rPr>
      </w:pPr>
      <w:r w:rsidRPr="004171E3">
        <w:rPr>
          <w:rFonts w:cs="Times New Roman"/>
          <w:b/>
          <w:szCs w:val="24"/>
        </w:rPr>
        <w:t>2. Термины и о</w:t>
      </w:r>
      <w:r w:rsidR="00312CFF" w:rsidRPr="004171E3">
        <w:rPr>
          <w:rFonts w:cs="Times New Roman"/>
          <w:b/>
          <w:szCs w:val="24"/>
        </w:rPr>
        <w:t>пределения</w:t>
      </w:r>
    </w:p>
    <w:p w14:paraId="14DAC37D" w14:textId="4D7B87EA" w:rsidR="004171E3" w:rsidRDefault="00312CFF" w:rsidP="004171E3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b/>
          <w:bCs/>
          <w:szCs w:val="24"/>
        </w:rPr>
        <w:t>Договор</w:t>
      </w:r>
      <w:r w:rsidR="00521F08" w:rsidRPr="004171E3">
        <w:rPr>
          <w:rFonts w:cs="Times New Roman"/>
          <w:szCs w:val="24"/>
        </w:rPr>
        <w:t xml:space="preserve"> </w:t>
      </w:r>
      <w:r w:rsidR="0092411C" w:rsidRPr="004171E3">
        <w:rPr>
          <w:rFonts w:cs="Times New Roman"/>
          <w:szCs w:val="24"/>
        </w:rPr>
        <w:t>–</w:t>
      </w:r>
      <w:r w:rsidR="0092411C">
        <w:rPr>
          <w:rFonts w:cs="Times New Roman"/>
          <w:szCs w:val="24"/>
        </w:rPr>
        <w:t xml:space="preserve"> </w:t>
      </w:r>
      <w:r w:rsidR="00260C45" w:rsidRPr="004171E3">
        <w:rPr>
          <w:rFonts w:cs="Times New Roman"/>
          <w:szCs w:val="24"/>
        </w:rPr>
        <w:t>договор</w:t>
      </w:r>
      <w:r w:rsidR="000C4616" w:rsidRPr="004171E3">
        <w:rPr>
          <w:rFonts w:cs="Times New Roman"/>
          <w:szCs w:val="24"/>
        </w:rPr>
        <w:t>,</w:t>
      </w:r>
      <w:r w:rsidR="006421F8" w:rsidRPr="004171E3">
        <w:rPr>
          <w:rFonts w:cs="Times New Roman"/>
          <w:szCs w:val="24"/>
        </w:rPr>
        <w:t xml:space="preserve"> заключаемый</w:t>
      </w:r>
      <w:r w:rsidRPr="004171E3">
        <w:rPr>
          <w:rFonts w:cs="Times New Roman"/>
          <w:szCs w:val="24"/>
        </w:rPr>
        <w:t xml:space="preserve"> между Исполнителем и Заказчиком посредством </w:t>
      </w:r>
      <w:r w:rsidR="00924F55" w:rsidRPr="004171E3">
        <w:rPr>
          <w:rFonts w:cs="Times New Roman"/>
          <w:szCs w:val="24"/>
        </w:rPr>
        <w:t>а</w:t>
      </w:r>
      <w:r w:rsidRPr="004171E3">
        <w:rPr>
          <w:rFonts w:cs="Times New Roman"/>
          <w:szCs w:val="24"/>
        </w:rPr>
        <w:t xml:space="preserve">кцепта </w:t>
      </w:r>
      <w:r w:rsidR="00924F55" w:rsidRPr="004171E3">
        <w:rPr>
          <w:rFonts w:cs="Times New Roman"/>
          <w:szCs w:val="24"/>
        </w:rPr>
        <w:t>о</w:t>
      </w:r>
      <w:r w:rsidRPr="004171E3">
        <w:rPr>
          <w:rFonts w:cs="Times New Roman"/>
          <w:szCs w:val="24"/>
        </w:rPr>
        <w:t xml:space="preserve">ферты. </w:t>
      </w:r>
    </w:p>
    <w:p w14:paraId="2CDB0977" w14:textId="4CEC1F03" w:rsidR="00312CFF" w:rsidRPr="004171E3" w:rsidRDefault="00312CFF" w:rsidP="004171E3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b/>
          <w:bCs/>
          <w:szCs w:val="24"/>
        </w:rPr>
        <w:t xml:space="preserve">Акцепт </w:t>
      </w:r>
      <w:r w:rsidR="00924F55" w:rsidRPr="0092411C">
        <w:rPr>
          <w:rFonts w:cs="Times New Roman"/>
          <w:b/>
          <w:bCs/>
          <w:szCs w:val="24"/>
        </w:rPr>
        <w:t>о</w:t>
      </w:r>
      <w:r w:rsidRPr="0092411C">
        <w:rPr>
          <w:rFonts w:cs="Times New Roman"/>
          <w:b/>
          <w:bCs/>
          <w:szCs w:val="24"/>
        </w:rPr>
        <w:t>ферты</w:t>
      </w:r>
      <w:r w:rsidRPr="004171E3">
        <w:rPr>
          <w:rFonts w:cs="Times New Roman"/>
          <w:szCs w:val="24"/>
        </w:rPr>
        <w:t xml:space="preserve"> </w:t>
      </w:r>
      <w:r w:rsidR="0092411C" w:rsidRPr="004171E3">
        <w:rPr>
          <w:rFonts w:cs="Times New Roman"/>
          <w:szCs w:val="24"/>
        </w:rPr>
        <w:t>–</w:t>
      </w:r>
      <w:r w:rsidRPr="004171E3">
        <w:rPr>
          <w:rFonts w:cs="Times New Roman"/>
          <w:szCs w:val="24"/>
        </w:rPr>
        <w:t xml:space="preserve"> полное и безоговорочное принятие условий настоящего Договора</w:t>
      </w:r>
      <w:r w:rsidR="00924F55" w:rsidRPr="004171E3">
        <w:rPr>
          <w:rFonts w:cs="Times New Roman"/>
          <w:szCs w:val="24"/>
        </w:rPr>
        <w:t xml:space="preserve">, совершенное путем </w:t>
      </w:r>
      <w:r w:rsidR="00EB0B1F" w:rsidRPr="004171E3">
        <w:rPr>
          <w:rFonts w:cs="Times New Roman"/>
          <w:szCs w:val="24"/>
        </w:rPr>
        <w:t>Регистрации</w:t>
      </w:r>
      <w:r w:rsidRPr="004171E3">
        <w:rPr>
          <w:rFonts w:cs="Times New Roman"/>
          <w:szCs w:val="24"/>
        </w:rPr>
        <w:t xml:space="preserve">. </w:t>
      </w:r>
    </w:p>
    <w:p w14:paraId="6A06DAE4" w14:textId="708C3967" w:rsidR="00312CFF" w:rsidRPr="004171E3" w:rsidRDefault="00312CFF" w:rsidP="004171E3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b/>
          <w:bCs/>
          <w:szCs w:val="24"/>
        </w:rPr>
        <w:t>Заказчик</w:t>
      </w:r>
      <w:r w:rsidR="005243D5" w:rsidRPr="004171E3">
        <w:rPr>
          <w:rFonts w:cs="Times New Roman"/>
          <w:szCs w:val="24"/>
        </w:rPr>
        <w:t xml:space="preserve"> </w:t>
      </w:r>
      <w:r w:rsidR="0092411C" w:rsidRPr="004171E3">
        <w:rPr>
          <w:rFonts w:cs="Times New Roman"/>
          <w:szCs w:val="24"/>
        </w:rPr>
        <w:t>–</w:t>
      </w:r>
      <w:r w:rsidRPr="004171E3">
        <w:rPr>
          <w:rFonts w:cs="Times New Roman"/>
          <w:szCs w:val="24"/>
        </w:rPr>
        <w:t xml:space="preserve"> лицо, осуществившее </w:t>
      </w:r>
      <w:r w:rsidR="00924F55" w:rsidRPr="004171E3">
        <w:rPr>
          <w:rFonts w:cs="Times New Roman"/>
          <w:szCs w:val="24"/>
        </w:rPr>
        <w:t>а</w:t>
      </w:r>
      <w:r w:rsidRPr="004171E3">
        <w:rPr>
          <w:rFonts w:cs="Times New Roman"/>
          <w:szCs w:val="24"/>
        </w:rPr>
        <w:t xml:space="preserve">кцепт </w:t>
      </w:r>
      <w:r w:rsidR="00924F55" w:rsidRPr="004171E3">
        <w:rPr>
          <w:rFonts w:cs="Times New Roman"/>
          <w:szCs w:val="24"/>
        </w:rPr>
        <w:t>о</w:t>
      </w:r>
      <w:r w:rsidRPr="004171E3">
        <w:rPr>
          <w:rFonts w:cs="Times New Roman"/>
          <w:szCs w:val="24"/>
        </w:rPr>
        <w:t xml:space="preserve">ферты и </w:t>
      </w:r>
      <w:r w:rsidR="00D167DF" w:rsidRPr="004171E3">
        <w:rPr>
          <w:rFonts w:cs="Times New Roman"/>
          <w:szCs w:val="24"/>
        </w:rPr>
        <w:t xml:space="preserve">получающее право использования </w:t>
      </w:r>
      <w:r w:rsidR="00C7333D" w:rsidRPr="004171E3">
        <w:rPr>
          <w:rFonts w:cs="Times New Roman"/>
          <w:szCs w:val="24"/>
        </w:rPr>
        <w:t xml:space="preserve">Программного обеспечения, </w:t>
      </w:r>
      <w:r w:rsidR="00991EFF" w:rsidRPr="004171E3">
        <w:rPr>
          <w:rFonts w:cs="Times New Roman"/>
          <w:szCs w:val="24"/>
        </w:rPr>
        <w:t>в соответствии с условиями</w:t>
      </w:r>
      <w:r w:rsidRPr="004171E3">
        <w:rPr>
          <w:rFonts w:cs="Times New Roman"/>
          <w:szCs w:val="24"/>
        </w:rPr>
        <w:t xml:space="preserve"> Договор</w:t>
      </w:r>
      <w:r w:rsidR="00991EFF" w:rsidRPr="004171E3">
        <w:rPr>
          <w:rFonts w:cs="Times New Roman"/>
          <w:szCs w:val="24"/>
        </w:rPr>
        <w:t>а</w:t>
      </w:r>
      <w:r w:rsidRPr="004171E3">
        <w:rPr>
          <w:rFonts w:cs="Times New Roman"/>
          <w:szCs w:val="24"/>
        </w:rPr>
        <w:t xml:space="preserve">. </w:t>
      </w:r>
    </w:p>
    <w:p w14:paraId="6E7E7DBE" w14:textId="7362E297" w:rsidR="00312CFF" w:rsidRPr="00AF1D0C" w:rsidRDefault="00312CFF" w:rsidP="00AF1D0C">
      <w:pPr>
        <w:spacing w:after="120"/>
        <w:ind w:firstLine="0"/>
        <w:jc w:val="both"/>
        <w:rPr>
          <w:rFonts w:cs="Times New Roman"/>
          <w:szCs w:val="24"/>
        </w:rPr>
      </w:pPr>
      <w:r w:rsidRPr="00AF1D0C">
        <w:rPr>
          <w:rFonts w:cs="Times New Roman"/>
          <w:b/>
          <w:bCs/>
          <w:szCs w:val="24"/>
        </w:rPr>
        <w:t>E-mail Исполнителя</w:t>
      </w:r>
      <w:r w:rsidRPr="004171E3">
        <w:rPr>
          <w:rFonts w:cs="Times New Roman"/>
          <w:szCs w:val="24"/>
        </w:rPr>
        <w:t xml:space="preserve"> – контактный адрес электронной почты Исполнителя</w:t>
      </w:r>
      <w:r w:rsidRPr="00AF1D0C">
        <w:rPr>
          <w:rFonts w:cs="Times New Roman"/>
          <w:szCs w:val="24"/>
        </w:rPr>
        <w:t>:</w:t>
      </w:r>
      <w:r w:rsidR="00AF1D0C" w:rsidRPr="00AF1D0C">
        <w:rPr>
          <w:rFonts w:cs="Times New Roman"/>
          <w:szCs w:val="24"/>
        </w:rPr>
        <w:t xml:space="preserve"> contracts@1bitai.ru.</w:t>
      </w:r>
    </w:p>
    <w:p w14:paraId="350AA423" w14:textId="6DD81861" w:rsidR="00E73E4F" w:rsidRPr="00E86B4A" w:rsidRDefault="00312CFF" w:rsidP="004171E3">
      <w:pPr>
        <w:spacing w:after="120"/>
        <w:ind w:firstLine="0"/>
        <w:jc w:val="both"/>
        <w:rPr>
          <w:rFonts w:cs="Times New Roman"/>
          <w:color w:val="000000" w:themeColor="text1"/>
          <w:szCs w:val="24"/>
        </w:rPr>
      </w:pPr>
      <w:r w:rsidRPr="00E86B4A">
        <w:rPr>
          <w:rFonts w:cs="Times New Roman"/>
          <w:b/>
          <w:bCs/>
          <w:color w:val="000000" w:themeColor="text1"/>
          <w:szCs w:val="24"/>
        </w:rPr>
        <w:t>Регистрация</w:t>
      </w:r>
      <w:r w:rsidRPr="00E86B4A">
        <w:rPr>
          <w:rFonts w:cs="Times New Roman"/>
          <w:color w:val="000000" w:themeColor="text1"/>
          <w:szCs w:val="24"/>
        </w:rPr>
        <w:t xml:space="preserve"> </w:t>
      </w:r>
      <w:r w:rsidR="0092411C" w:rsidRPr="00E86B4A">
        <w:rPr>
          <w:rFonts w:cs="Times New Roman"/>
          <w:color w:val="000000" w:themeColor="text1"/>
          <w:szCs w:val="24"/>
        </w:rPr>
        <w:t xml:space="preserve">– </w:t>
      </w:r>
      <w:r w:rsidR="00873E08" w:rsidRPr="00E86B4A">
        <w:rPr>
          <w:rFonts w:cs="Times New Roman"/>
          <w:color w:val="000000" w:themeColor="text1"/>
          <w:szCs w:val="24"/>
        </w:rPr>
        <w:t xml:space="preserve">прохождение </w:t>
      </w:r>
      <w:r w:rsidRPr="00E86B4A">
        <w:rPr>
          <w:rFonts w:cs="Times New Roman"/>
          <w:color w:val="000000" w:themeColor="text1"/>
          <w:szCs w:val="24"/>
        </w:rPr>
        <w:t xml:space="preserve">Заказчиком </w:t>
      </w:r>
      <w:r w:rsidR="00873E08" w:rsidRPr="00E86B4A">
        <w:rPr>
          <w:rFonts w:cs="Times New Roman"/>
          <w:color w:val="000000" w:themeColor="text1"/>
          <w:szCs w:val="24"/>
        </w:rPr>
        <w:t xml:space="preserve">процедуры </w:t>
      </w:r>
      <w:r w:rsidR="00DC5516" w:rsidRPr="00E86B4A">
        <w:rPr>
          <w:rFonts w:cs="Times New Roman"/>
          <w:color w:val="000000" w:themeColor="text1"/>
          <w:szCs w:val="24"/>
        </w:rPr>
        <w:t xml:space="preserve">создания учетной записи для использования Программного обеспечения, при которой Пользователь предоставляет необходимые данные (ФИО, </w:t>
      </w:r>
      <w:proofErr w:type="spellStart"/>
      <w:r w:rsidR="00DC5516" w:rsidRPr="00E86B4A">
        <w:rPr>
          <w:rFonts w:cs="Times New Roman"/>
          <w:color w:val="000000" w:themeColor="text1"/>
          <w:szCs w:val="24"/>
        </w:rPr>
        <w:t>e‑mail</w:t>
      </w:r>
      <w:proofErr w:type="spellEnd"/>
      <w:r w:rsidR="00DC5516" w:rsidRPr="00E86B4A">
        <w:rPr>
          <w:rFonts w:cs="Times New Roman"/>
          <w:color w:val="000000" w:themeColor="text1"/>
          <w:szCs w:val="24"/>
        </w:rPr>
        <w:t xml:space="preserve"> и/или телефон, пароль) и подтверждает их достоверность. </w:t>
      </w:r>
      <w:r w:rsidR="00E73E4F" w:rsidRPr="00E86B4A">
        <w:rPr>
          <w:rFonts w:cs="Times New Roman"/>
          <w:color w:val="000000" w:themeColor="text1"/>
          <w:szCs w:val="24"/>
        </w:rPr>
        <w:t>Регистрация в любом сервисе, входящем в состав Программного обеспечения, означает регистрацию во всех других сервисах Программного обеспечения.</w:t>
      </w:r>
    </w:p>
    <w:p w14:paraId="110D511C" w14:textId="133621DC" w:rsidR="00073200" w:rsidRPr="00E86B4A" w:rsidRDefault="00E73E4F" w:rsidP="004171E3">
      <w:pPr>
        <w:spacing w:after="120"/>
        <w:ind w:firstLine="0"/>
        <w:jc w:val="both"/>
        <w:rPr>
          <w:rFonts w:cs="Times New Roman"/>
          <w:color w:val="000000" w:themeColor="text1"/>
          <w:szCs w:val="24"/>
        </w:rPr>
      </w:pPr>
      <w:r w:rsidRPr="00E86B4A">
        <w:rPr>
          <w:rFonts w:cs="Times New Roman"/>
          <w:b/>
          <w:color w:val="000000" w:themeColor="text1"/>
          <w:szCs w:val="24"/>
        </w:rPr>
        <w:lastRenderedPageBreak/>
        <w:t>Сервисы</w:t>
      </w:r>
      <w:r w:rsidRPr="00E86B4A">
        <w:rPr>
          <w:rFonts w:cs="Times New Roman"/>
          <w:color w:val="000000" w:themeColor="text1"/>
          <w:szCs w:val="24"/>
        </w:rPr>
        <w:t xml:space="preserve"> — входящие в</w:t>
      </w:r>
      <w:r w:rsidR="00A12209" w:rsidRPr="00E86B4A">
        <w:rPr>
          <w:rFonts w:cs="Times New Roman"/>
          <w:color w:val="000000" w:themeColor="text1"/>
          <w:szCs w:val="24"/>
        </w:rPr>
        <w:t xml:space="preserve"> состав Программного обеспечения </w:t>
      </w:r>
      <w:r w:rsidRPr="00E86B4A">
        <w:rPr>
          <w:rFonts w:cs="Times New Roman"/>
          <w:color w:val="000000" w:themeColor="text1"/>
          <w:szCs w:val="24"/>
        </w:rPr>
        <w:t>серв</w:t>
      </w:r>
      <w:r w:rsidR="00A12209" w:rsidRPr="00E86B4A">
        <w:rPr>
          <w:rFonts w:cs="Times New Roman"/>
          <w:color w:val="000000" w:themeColor="text1"/>
          <w:szCs w:val="24"/>
        </w:rPr>
        <w:t xml:space="preserve">исы: веб-версия продукта, боты мессенджеров, которые выполняют процесс, определенный в веб-версии, а также имеют связь с веб-версией Программного обеспечения. </w:t>
      </w:r>
    </w:p>
    <w:p w14:paraId="7BEBE724" w14:textId="77777777" w:rsidR="000D551A" w:rsidRPr="0082181F" w:rsidRDefault="000D551A" w:rsidP="000D551A">
      <w:pPr>
        <w:spacing w:after="120" w:line="276" w:lineRule="auto"/>
        <w:ind w:firstLine="0"/>
        <w:jc w:val="both"/>
        <w:rPr>
          <w:rFonts w:cs="Times New Roman"/>
          <w:sz w:val="22"/>
        </w:rPr>
      </w:pPr>
    </w:p>
    <w:p w14:paraId="1840CAB9" w14:textId="05070C78" w:rsidR="00312CFF" w:rsidRPr="0092411C" w:rsidRDefault="00312CFF" w:rsidP="0092411C">
      <w:pPr>
        <w:spacing w:after="120"/>
        <w:ind w:firstLine="0"/>
        <w:jc w:val="center"/>
        <w:rPr>
          <w:rFonts w:cs="Times New Roman"/>
          <w:szCs w:val="24"/>
        </w:rPr>
      </w:pPr>
      <w:r w:rsidRPr="0092411C">
        <w:rPr>
          <w:rFonts w:cs="Times New Roman"/>
          <w:b/>
          <w:szCs w:val="24"/>
        </w:rPr>
        <w:t>3. Предмет Договора</w:t>
      </w:r>
    </w:p>
    <w:p w14:paraId="08ADD7AE" w14:textId="44B47460" w:rsidR="00312CFF" w:rsidRPr="0092411C" w:rsidRDefault="00312CFF" w:rsidP="0092411C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 xml:space="preserve">3.1. </w:t>
      </w:r>
      <w:r w:rsidR="000C4616" w:rsidRPr="0092411C">
        <w:rPr>
          <w:rFonts w:cs="Times New Roman"/>
          <w:szCs w:val="24"/>
        </w:rPr>
        <w:t xml:space="preserve">Исполнитель обязуется предоставить Заказчику на возмездной основе права использования Программного обеспечения </w:t>
      </w:r>
      <w:r w:rsidR="00EB6F4E" w:rsidRPr="0092411C">
        <w:rPr>
          <w:rFonts w:cs="Times New Roman"/>
          <w:szCs w:val="24"/>
        </w:rPr>
        <w:t xml:space="preserve">(далее – ПО) </w:t>
      </w:r>
      <w:r w:rsidR="000C4616" w:rsidRPr="0092411C">
        <w:rPr>
          <w:rFonts w:cs="Times New Roman"/>
          <w:szCs w:val="24"/>
        </w:rPr>
        <w:t>на условиях простой (неисключительной) лицензии способами, указанными в настоящем Договоре (далее – услуги)</w:t>
      </w:r>
      <w:r w:rsidRPr="0092411C">
        <w:rPr>
          <w:rFonts w:cs="Times New Roman"/>
          <w:szCs w:val="24"/>
        </w:rPr>
        <w:t xml:space="preserve">. </w:t>
      </w:r>
    </w:p>
    <w:p w14:paraId="4875AA28" w14:textId="346645EA" w:rsidR="006421F8" w:rsidRPr="0092411C" w:rsidRDefault="006421F8" w:rsidP="0092411C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3.2.</w:t>
      </w:r>
      <w:r w:rsidR="00991EFF" w:rsidRPr="0092411C">
        <w:rPr>
          <w:rFonts w:cs="Times New Roman"/>
          <w:szCs w:val="24"/>
        </w:rPr>
        <w:t xml:space="preserve"> </w:t>
      </w:r>
      <w:r w:rsidRPr="0092411C">
        <w:rPr>
          <w:rFonts w:cs="Times New Roman"/>
          <w:szCs w:val="24"/>
        </w:rPr>
        <w:t xml:space="preserve">Все исключительные права на </w:t>
      </w:r>
      <w:r w:rsidR="000D551A" w:rsidRPr="0092411C">
        <w:rPr>
          <w:rFonts w:cs="Times New Roman"/>
          <w:szCs w:val="24"/>
        </w:rPr>
        <w:t>П</w:t>
      </w:r>
      <w:r w:rsidRPr="0092411C">
        <w:rPr>
          <w:rFonts w:cs="Times New Roman"/>
          <w:szCs w:val="24"/>
        </w:rPr>
        <w:t xml:space="preserve">рограммное обеспечение, </w:t>
      </w:r>
      <w:r w:rsidR="000C4616" w:rsidRPr="0092411C">
        <w:rPr>
          <w:rFonts w:cs="Times New Roman"/>
          <w:szCs w:val="24"/>
        </w:rPr>
        <w:t>на которое предоставляются права использования</w:t>
      </w:r>
      <w:r w:rsidRPr="0092411C">
        <w:rPr>
          <w:rFonts w:cs="Times New Roman"/>
          <w:szCs w:val="24"/>
        </w:rPr>
        <w:t xml:space="preserve">, принадлежат </w:t>
      </w:r>
      <w:r w:rsidR="000D551A" w:rsidRPr="0092411C">
        <w:rPr>
          <w:rFonts w:cs="Times New Roman"/>
          <w:szCs w:val="24"/>
        </w:rPr>
        <w:t xml:space="preserve">их </w:t>
      </w:r>
      <w:r w:rsidRPr="0092411C">
        <w:rPr>
          <w:rFonts w:cs="Times New Roman"/>
          <w:szCs w:val="24"/>
        </w:rPr>
        <w:t>Правообладател</w:t>
      </w:r>
      <w:r w:rsidR="000D551A" w:rsidRPr="0092411C">
        <w:rPr>
          <w:rFonts w:cs="Times New Roman"/>
          <w:szCs w:val="24"/>
        </w:rPr>
        <w:t>ю</w:t>
      </w:r>
      <w:r w:rsidRPr="0092411C">
        <w:rPr>
          <w:rFonts w:cs="Times New Roman"/>
          <w:szCs w:val="24"/>
        </w:rPr>
        <w:t>.</w:t>
      </w:r>
      <w:r w:rsidR="000D551A" w:rsidRPr="0092411C">
        <w:rPr>
          <w:rFonts w:cs="Times New Roman"/>
          <w:szCs w:val="24"/>
        </w:rPr>
        <w:t xml:space="preserve"> </w:t>
      </w:r>
      <w:r w:rsidRPr="0092411C">
        <w:rPr>
          <w:rFonts w:cs="Times New Roman"/>
          <w:szCs w:val="24"/>
        </w:rPr>
        <w:t xml:space="preserve">Исполнитель подтверждает, что имеет соответствующие полномочия от Правообладателя на предоставление доступа </w:t>
      </w:r>
      <w:r w:rsidR="00294A1E" w:rsidRPr="0092411C">
        <w:rPr>
          <w:rFonts w:cs="Times New Roman"/>
          <w:szCs w:val="24"/>
        </w:rPr>
        <w:t xml:space="preserve">конечным пользователям к </w:t>
      </w:r>
      <w:r w:rsidR="00DF2ED0" w:rsidRPr="0092411C">
        <w:rPr>
          <w:rFonts w:cs="Times New Roman"/>
          <w:szCs w:val="24"/>
        </w:rPr>
        <w:t xml:space="preserve">Программному </w:t>
      </w:r>
      <w:r w:rsidRPr="0092411C">
        <w:rPr>
          <w:rFonts w:cs="Times New Roman"/>
          <w:szCs w:val="24"/>
        </w:rPr>
        <w:t>обеспечению.</w:t>
      </w:r>
    </w:p>
    <w:p w14:paraId="650D9559" w14:textId="3406EFC2" w:rsidR="006421F8" w:rsidRPr="0092411C" w:rsidRDefault="00073200" w:rsidP="0092411C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3.</w:t>
      </w:r>
      <w:r w:rsidR="000D551A" w:rsidRPr="0092411C">
        <w:rPr>
          <w:rFonts w:cs="Times New Roman"/>
          <w:szCs w:val="24"/>
        </w:rPr>
        <w:t>3</w:t>
      </w:r>
      <w:r w:rsidRPr="0092411C">
        <w:rPr>
          <w:rFonts w:cs="Times New Roman"/>
          <w:szCs w:val="24"/>
        </w:rPr>
        <w:t>. Заказчик</w:t>
      </w:r>
      <w:r w:rsidR="006421F8" w:rsidRPr="0092411C">
        <w:rPr>
          <w:rFonts w:cs="Times New Roman"/>
          <w:szCs w:val="24"/>
        </w:rPr>
        <w:t xml:space="preserve"> не </w:t>
      </w:r>
      <w:r w:rsidR="00DF2ED0" w:rsidRPr="0092411C">
        <w:rPr>
          <w:rFonts w:cs="Times New Roman"/>
          <w:szCs w:val="24"/>
        </w:rPr>
        <w:t xml:space="preserve">вправе предоставлять третьим лицам доступ к Программному обеспечению, а </w:t>
      </w:r>
      <w:r w:rsidR="002675A9" w:rsidRPr="0092411C">
        <w:rPr>
          <w:rFonts w:cs="Times New Roman"/>
          <w:szCs w:val="24"/>
        </w:rPr>
        <w:t>также</w:t>
      </w:r>
      <w:r w:rsidR="006421F8" w:rsidRPr="0092411C">
        <w:rPr>
          <w:rFonts w:cs="Times New Roman"/>
          <w:szCs w:val="24"/>
        </w:rPr>
        <w:t xml:space="preserve"> сдавать в прокат, аренду, предоставлять во временное пользование,</w:t>
      </w:r>
      <w:r w:rsidR="00DF2ED0" w:rsidRPr="0092411C">
        <w:rPr>
          <w:rFonts w:cs="Times New Roman"/>
          <w:szCs w:val="24"/>
        </w:rPr>
        <w:t xml:space="preserve"> либо</w:t>
      </w:r>
      <w:r w:rsidR="006421F8" w:rsidRPr="0092411C">
        <w:rPr>
          <w:rFonts w:cs="Times New Roman"/>
          <w:szCs w:val="24"/>
        </w:rPr>
        <w:t xml:space="preserve"> распространять </w:t>
      </w:r>
      <w:r w:rsidR="002675A9" w:rsidRPr="0092411C">
        <w:rPr>
          <w:rFonts w:cs="Times New Roman"/>
          <w:szCs w:val="24"/>
        </w:rPr>
        <w:t>П</w:t>
      </w:r>
      <w:r w:rsidR="006421F8" w:rsidRPr="0092411C">
        <w:rPr>
          <w:rFonts w:cs="Times New Roman"/>
          <w:szCs w:val="24"/>
        </w:rPr>
        <w:t xml:space="preserve">рограммное обеспечение, к которому ему предоставлен доступ. Указанное ограничение </w:t>
      </w:r>
      <w:r w:rsidRPr="0092411C">
        <w:rPr>
          <w:rFonts w:cs="Times New Roman"/>
          <w:szCs w:val="24"/>
        </w:rPr>
        <w:t>не исключает возможности Заказчика</w:t>
      </w:r>
      <w:r w:rsidR="006421F8" w:rsidRPr="0092411C">
        <w:rPr>
          <w:rFonts w:cs="Times New Roman"/>
          <w:szCs w:val="24"/>
        </w:rPr>
        <w:t xml:space="preserve"> самостоятельно использовать </w:t>
      </w:r>
      <w:r w:rsidR="002675A9" w:rsidRPr="0092411C">
        <w:rPr>
          <w:rFonts w:cs="Times New Roman"/>
          <w:szCs w:val="24"/>
        </w:rPr>
        <w:t>П</w:t>
      </w:r>
      <w:r w:rsidR="006421F8" w:rsidRPr="0092411C">
        <w:rPr>
          <w:rFonts w:cs="Times New Roman"/>
          <w:szCs w:val="24"/>
        </w:rPr>
        <w:t>рограммное обеспечение</w:t>
      </w:r>
      <w:r w:rsidR="002675A9" w:rsidRPr="0092411C">
        <w:rPr>
          <w:rFonts w:cs="Times New Roman"/>
          <w:szCs w:val="24"/>
        </w:rPr>
        <w:t>.</w:t>
      </w:r>
    </w:p>
    <w:p w14:paraId="0928B68D" w14:textId="6CF5D5E8" w:rsidR="00B3277E" w:rsidRPr="0092411C" w:rsidRDefault="00B3277E" w:rsidP="0092411C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3.4.</w:t>
      </w:r>
      <w:r w:rsidR="00937CAC" w:rsidRPr="0092411C">
        <w:rPr>
          <w:rFonts w:cs="Times New Roman"/>
          <w:szCs w:val="24"/>
        </w:rPr>
        <w:t xml:space="preserve"> </w:t>
      </w:r>
      <w:r w:rsidRPr="0092411C">
        <w:rPr>
          <w:rFonts w:cs="Times New Roman"/>
          <w:szCs w:val="24"/>
        </w:rPr>
        <w:t>Действие настоящей лицензии распространяется на все последующие обновления/новые версии Программного обеспечения с установкой обновления/новой версии ПО, Заказчик принимает условия настоящего Договора для соответствующих обновлений/новых версий ПО, если обновление/установка новой версии ПО не сопровождается иными условиями использования.</w:t>
      </w:r>
    </w:p>
    <w:p w14:paraId="687A9F12" w14:textId="59E14E6E" w:rsidR="00EB6F4E" w:rsidRPr="0092411C" w:rsidRDefault="00EB6F4E" w:rsidP="0092411C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 xml:space="preserve">3.5. Срок предоставления прав </w:t>
      </w:r>
      <w:r w:rsidR="00B159EC" w:rsidRPr="0092411C">
        <w:rPr>
          <w:rFonts w:cs="Times New Roman"/>
          <w:szCs w:val="24"/>
        </w:rPr>
        <w:t>ограничивается сроком действия исключительных прав на Программное обеспечение. Исполнитель имеет право ограничить права использования Заказчика в случае нарушения им условий настоящей оферты.</w:t>
      </w:r>
    </w:p>
    <w:p w14:paraId="35E74A0C" w14:textId="2B9D15F6" w:rsidR="00EB6F4E" w:rsidRPr="0092411C" w:rsidRDefault="00EB6F4E" w:rsidP="0092411C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3.6. Территория предоставления прав</w:t>
      </w:r>
      <w:r w:rsidR="004171E3" w:rsidRPr="0092411C">
        <w:rPr>
          <w:rFonts w:cs="Times New Roman"/>
          <w:szCs w:val="24"/>
        </w:rPr>
        <w:t xml:space="preserve">: вся территория мира. </w:t>
      </w:r>
    </w:p>
    <w:p w14:paraId="74528E2C" w14:textId="0A8A6B20" w:rsidR="00151C7F" w:rsidRPr="0092411C" w:rsidRDefault="00EB6F4E" w:rsidP="0092411C">
      <w:pPr>
        <w:spacing w:after="120"/>
        <w:ind w:firstLine="0"/>
        <w:jc w:val="both"/>
        <w:rPr>
          <w:szCs w:val="24"/>
        </w:rPr>
      </w:pPr>
      <w:r w:rsidRPr="0092411C">
        <w:rPr>
          <w:rFonts w:cs="Times New Roman"/>
          <w:szCs w:val="24"/>
        </w:rPr>
        <w:t>3.7.</w:t>
      </w:r>
      <w:r w:rsidR="0092411C">
        <w:rPr>
          <w:rFonts w:cs="Times New Roman"/>
          <w:szCs w:val="24"/>
        </w:rPr>
        <w:t xml:space="preserve"> </w:t>
      </w:r>
      <w:r w:rsidR="00937CAC" w:rsidRPr="0092411C">
        <w:rPr>
          <w:rFonts w:cs="Times New Roman"/>
          <w:szCs w:val="24"/>
        </w:rPr>
        <w:t>Способ использования</w:t>
      </w:r>
      <w:r w:rsidRPr="0092411C">
        <w:rPr>
          <w:rFonts w:cs="Times New Roman"/>
          <w:szCs w:val="24"/>
        </w:rPr>
        <w:t xml:space="preserve">: </w:t>
      </w:r>
      <w:r w:rsidR="00937CAC" w:rsidRPr="0092411C">
        <w:rPr>
          <w:rFonts w:cs="Times New Roman"/>
          <w:szCs w:val="24"/>
        </w:rPr>
        <w:t>по прямому функциональному назначению</w:t>
      </w:r>
      <w:r w:rsidR="00151C7F" w:rsidRPr="0092411C">
        <w:rPr>
          <w:szCs w:val="24"/>
        </w:rPr>
        <w:t xml:space="preserve">, в том числе путём осуществления доступа к Программному обеспечению и </w:t>
      </w:r>
      <w:r w:rsidR="008261AD" w:rsidRPr="0092411C">
        <w:rPr>
          <w:szCs w:val="24"/>
        </w:rPr>
        <w:t>Регистрации</w:t>
      </w:r>
      <w:r w:rsidR="00151C7F" w:rsidRPr="0092411C">
        <w:rPr>
          <w:szCs w:val="24"/>
        </w:rPr>
        <w:t xml:space="preserve"> с помощью персональных компьютеров и мобильных устройств (в рамках веб-версии, мобильной и десктопной версий Программного обеспечения).</w:t>
      </w:r>
    </w:p>
    <w:p w14:paraId="4FA3C2C8" w14:textId="33D97711" w:rsidR="002D4C94" w:rsidRPr="0092411C" w:rsidRDefault="002D4C94" w:rsidP="0092411C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3.8. Исполнитель оставляет за собой право по своему усмотрению изменять, модифицировать, добавлять или удалять функции и возможности в Программное обеспечение в любое время.</w:t>
      </w:r>
    </w:p>
    <w:p w14:paraId="0B34B48F" w14:textId="4D614FF9" w:rsidR="00F92DFB" w:rsidRPr="0092411C" w:rsidRDefault="00F92DFB" w:rsidP="0092411C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3.9. Использование Программного обеспечения в любых целях, которые являются незаконными (например, но не ограничиваясь следующим: сбор информации о частной жизни лица без его согласия, сбор компромата, шантаж, создание фейков, фотоколлажей и т.п. информации, не соответствующей действительности и пр.) или запрещены условиями настоящей публичной оферты, запрещено.</w:t>
      </w:r>
    </w:p>
    <w:p w14:paraId="074A084F" w14:textId="34C2E771" w:rsidR="00F92DFB" w:rsidRPr="0092411C" w:rsidRDefault="00F92DFB" w:rsidP="0092411C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 xml:space="preserve">3.10. Заказчик соглашается взять на себя ответственность за использование Программного обеспечения. В то время как Заказчик использует Программное обеспечение, Исполнитель требует, чтобы Заказчик не использовал Программное обеспечение для противозаконных или аморальных действий. Заказчик также гарантирует, что в результате использования Программного обеспечения не будет распространять сведения </w:t>
      </w:r>
      <w:r w:rsidR="00247984" w:rsidRPr="0092411C">
        <w:rPr>
          <w:rFonts w:cs="Times New Roman"/>
          <w:szCs w:val="24"/>
        </w:rPr>
        <w:t>и персональные данные</w:t>
      </w:r>
      <w:r w:rsidRPr="0092411C">
        <w:rPr>
          <w:rFonts w:cs="Times New Roman"/>
          <w:szCs w:val="24"/>
        </w:rPr>
        <w:t xml:space="preserve"> других лиц</w:t>
      </w:r>
      <w:r w:rsidR="00247984" w:rsidRPr="0092411C">
        <w:rPr>
          <w:rFonts w:cs="Times New Roman"/>
          <w:szCs w:val="24"/>
        </w:rPr>
        <w:t>.</w:t>
      </w:r>
    </w:p>
    <w:p w14:paraId="05F03156" w14:textId="77777777" w:rsidR="000C27D3" w:rsidRPr="0092411C" w:rsidRDefault="000C27D3" w:rsidP="0092411C">
      <w:pPr>
        <w:spacing w:after="120"/>
        <w:ind w:firstLine="0"/>
        <w:jc w:val="both"/>
        <w:rPr>
          <w:rFonts w:cs="Times New Roman"/>
          <w:szCs w:val="24"/>
        </w:rPr>
      </w:pPr>
    </w:p>
    <w:p w14:paraId="40D33189" w14:textId="37ABA55B" w:rsidR="00312CFF" w:rsidRPr="0092411C" w:rsidRDefault="00312CFF" w:rsidP="0092411C">
      <w:pPr>
        <w:spacing w:after="120"/>
        <w:ind w:firstLine="0"/>
        <w:jc w:val="center"/>
        <w:rPr>
          <w:rFonts w:cs="Times New Roman"/>
          <w:szCs w:val="24"/>
        </w:rPr>
      </w:pPr>
      <w:r w:rsidRPr="0092411C">
        <w:rPr>
          <w:rFonts w:cs="Times New Roman"/>
          <w:b/>
          <w:szCs w:val="24"/>
        </w:rPr>
        <w:t xml:space="preserve">4. Акцепт </w:t>
      </w:r>
      <w:r w:rsidR="00B90F31" w:rsidRPr="0092411C">
        <w:rPr>
          <w:rFonts w:cs="Times New Roman"/>
          <w:b/>
          <w:szCs w:val="24"/>
        </w:rPr>
        <w:t>о</w:t>
      </w:r>
      <w:r w:rsidRPr="0092411C">
        <w:rPr>
          <w:rFonts w:cs="Times New Roman"/>
          <w:b/>
          <w:szCs w:val="24"/>
        </w:rPr>
        <w:t>ферты и заключение Договора</w:t>
      </w:r>
      <w:r w:rsidR="002F7016" w:rsidRPr="0092411C">
        <w:rPr>
          <w:rFonts w:cs="Times New Roman"/>
          <w:b/>
          <w:szCs w:val="24"/>
        </w:rPr>
        <w:t>.</w:t>
      </w:r>
    </w:p>
    <w:p w14:paraId="0120203A" w14:textId="10AA7711" w:rsidR="00E05A76" w:rsidRPr="0092411C" w:rsidRDefault="00312CFF" w:rsidP="0092411C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 xml:space="preserve">4.1. Заказчик производит Акцепт </w:t>
      </w:r>
      <w:r w:rsidR="006D1874" w:rsidRPr="0092411C">
        <w:rPr>
          <w:rFonts w:cs="Times New Roman"/>
          <w:szCs w:val="24"/>
        </w:rPr>
        <w:t>о</w:t>
      </w:r>
      <w:r w:rsidRPr="0092411C">
        <w:rPr>
          <w:rFonts w:cs="Times New Roman"/>
          <w:szCs w:val="24"/>
        </w:rPr>
        <w:t xml:space="preserve">ферты путем </w:t>
      </w:r>
      <w:r w:rsidR="000C27D3" w:rsidRPr="0092411C">
        <w:rPr>
          <w:rFonts w:cs="Times New Roman"/>
          <w:szCs w:val="24"/>
        </w:rPr>
        <w:t>Регистрации</w:t>
      </w:r>
      <w:r w:rsidR="00E05A76" w:rsidRPr="0092411C">
        <w:rPr>
          <w:rFonts w:cs="Times New Roman"/>
          <w:szCs w:val="24"/>
        </w:rPr>
        <w:t xml:space="preserve">. </w:t>
      </w:r>
    </w:p>
    <w:p w14:paraId="4881012D" w14:textId="66ABB8C5" w:rsidR="00991EFF" w:rsidRPr="0092411C" w:rsidRDefault="00991EFF" w:rsidP="0092411C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4.2. Стоимость</w:t>
      </w:r>
      <w:r w:rsidR="006D1874" w:rsidRPr="0092411C">
        <w:rPr>
          <w:rFonts w:cs="Times New Roman"/>
          <w:szCs w:val="24"/>
        </w:rPr>
        <w:t xml:space="preserve"> и состав</w:t>
      </w:r>
      <w:r w:rsidRPr="0092411C">
        <w:rPr>
          <w:rFonts w:cs="Times New Roman"/>
          <w:szCs w:val="24"/>
        </w:rPr>
        <w:t xml:space="preserve"> предоставляемых </w:t>
      </w:r>
      <w:r w:rsidR="000C4616" w:rsidRPr="0092411C">
        <w:rPr>
          <w:rFonts w:cs="Times New Roman"/>
          <w:szCs w:val="24"/>
        </w:rPr>
        <w:t>прав</w:t>
      </w:r>
      <w:r w:rsidRPr="0092411C">
        <w:rPr>
          <w:rFonts w:cs="Times New Roman"/>
          <w:szCs w:val="24"/>
        </w:rPr>
        <w:t xml:space="preserve"> </w:t>
      </w:r>
      <w:r w:rsidR="008D50A6" w:rsidRPr="0092411C">
        <w:rPr>
          <w:rFonts w:cs="Times New Roman"/>
          <w:szCs w:val="24"/>
        </w:rPr>
        <w:t xml:space="preserve">могут </w:t>
      </w:r>
      <w:r w:rsidRPr="0092411C">
        <w:rPr>
          <w:rFonts w:cs="Times New Roman"/>
          <w:szCs w:val="24"/>
        </w:rPr>
        <w:t xml:space="preserve">быть </w:t>
      </w:r>
      <w:r w:rsidR="008D50A6" w:rsidRPr="0092411C">
        <w:rPr>
          <w:rFonts w:cs="Times New Roman"/>
          <w:szCs w:val="24"/>
        </w:rPr>
        <w:t xml:space="preserve">изменены </w:t>
      </w:r>
      <w:r w:rsidRPr="0092411C">
        <w:rPr>
          <w:rFonts w:cs="Times New Roman"/>
          <w:szCs w:val="24"/>
        </w:rPr>
        <w:t xml:space="preserve">Исполнителем в </w:t>
      </w:r>
      <w:r w:rsidR="006D1874" w:rsidRPr="0092411C">
        <w:rPr>
          <w:rFonts w:cs="Times New Roman"/>
          <w:szCs w:val="24"/>
        </w:rPr>
        <w:t>одностороннем порядке</w:t>
      </w:r>
      <w:r w:rsidRPr="0092411C">
        <w:rPr>
          <w:rFonts w:cs="Times New Roman"/>
          <w:szCs w:val="24"/>
        </w:rPr>
        <w:t xml:space="preserve">. </w:t>
      </w:r>
    </w:p>
    <w:p w14:paraId="48F1656C" w14:textId="4988EF40" w:rsidR="00312CFF" w:rsidRDefault="00991EFF" w:rsidP="0092411C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lastRenderedPageBreak/>
        <w:t>4.3</w:t>
      </w:r>
      <w:r w:rsidR="00E05A76" w:rsidRPr="0092411C">
        <w:rPr>
          <w:rFonts w:cs="Times New Roman"/>
          <w:szCs w:val="24"/>
        </w:rPr>
        <w:t>. Оплата по настоящему Договору осуществляется путем перечисления денежных средств на расчетный счет Исполнителя. Датой оплаты</w:t>
      </w:r>
      <w:r w:rsidR="00B90F31" w:rsidRPr="0092411C">
        <w:rPr>
          <w:rFonts w:cs="Times New Roman"/>
          <w:szCs w:val="24"/>
        </w:rPr>
        <w:t xml:space="preserve"> </w:t>
      </w:r>
      <w:r w:rsidR="00E05A76" w:rsidRPr="0092411C">
        <w:rPr>
          <w:rFonts w:cs="Times New Roman"/>
          <w:szCs w:val="24"/>
        </w:rPr>
        <w:t>является дата поступления денежных средств на расчётный счёт Исполнителя.</w:t>
      </w:r>
    </w:p>
    <w:p w14:paraId="254F45E4" w14:textId="375C45E4" w:rsidR="00B93064" w:rsidRPr="00914DC3" w:rsidRDefault="00B93064" w:rsidP="0092411C">
      <w:pPr>
        <w:spacing w:after="120"/>
        <w:ind w:firstLine="0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szCs w:val="24"/>
        </w:rPr>
        <w:t>4.4</w:t>
      </w:r>
      <w:r w:rsidRPr="00914DC3">
        <w:rPr>
          <w:rFonts w:cs="Times New Roman"/>
          <w:color w:val="000000" w:themeColor="text1"/>
          <w:szCs w:val="24"/>
        </w:rPr>
        <w:t xml:space="preserve">. Акцепт распространяет свое действие на все </w:t>
      </w:r>
      <w:r w:rsidR="00E73E4F" w:rsidRPr="00914DC3">
        <w:rPr>
          <w:rFonts w:cs="Times New Roman"/>
          <w:color w:val="000000" w:themeColor="text1"/>
          <w:szCs w:val="24"/>
        </w:rPr>
        <w:t>С</w:t>
      </w:r>
      <w:r w:rsidRPr="00914DC3">
        <w:rPr>
          <w:rFonts w:cs="Times New Roman"/>
          <w:color w:val="000000" w:themeColor="text1"/>
          <w:szCs w:val="24"/>
        </w:rPr>
        <w:t xml:space="preserve">ервисы, входящие в состав Программного обеспечения. </w:t>
      </w:r>
    </w:p>
    <w:p w14:paraId="1DEE26DA" w14:textId="10396CD2" w:rsidR="00A5480D" w:rsidRPr="0092411C" w:rsidRDefault="00312CFF" w:rsidP="0092411C">
      <w:pPr>
        <w:spacing w:after="120"/>
        <w:ind w:firstLine="0"/>
        <w:jc w:val="center"/>
        <w:rPr>
          <w:rFonts w:cs="Times New Roman"/>
          <w:b/>
          <w:szCs w:val="24"/>
        </w:rPr>
      </w:pPr>
      <w:r w:rsidRPr="0092411C">
        <w:rPr>
          <w:rFonts w:cs="Times New Roman"/>
          <w:b/>
          <w:szCs w:val="24"/>
        </w:rPr>
        <w:t>5. Права и обязанности сторон</w:t>
      </w:r>
    </w:p>
    <w:p w14:paraId="54552A92" w14:textId="77777777" w:rsidR="00312CFF" w:rsidRPr="0092411C" w:rsidRDefault="00312CFF" w:rsidP="00447E17">
      <w:pPr>
        <w:spacing w:after="120"/>
        <w:ind w:firstLine="0"/>
        <w:jc w:val="both"/>
        <w:rPr>
          <w:rFonts w:cs="Times New Roman"/>
          <w:b/>
          <w:szCs w:val="24"/>
        </w:rPr>
      </w:pPr>
      <w:r w:rsidRPr="0092411C">
        <w:rPr>
          <w:rFonts w:cs="Times New Roman"/>
          <w:b/>
          <w:szCs w:val="24"/>
        </w:rPr>
        <w:t xml:space="preserve">5.1. Обязанности Исполнителя: </w:t>
      </w:r>
    </w:p>
    <w:p w14:paraId="624F17C7" w14:textId="46E5ACC4" w:rsidR="00312CFF" w:rsidRPr="0092411C" w:rsidRDefault="00312CF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 xml:space="preserve">5.1.1. В интересах Заказчика совершать действия </w:t>
      </w:r>
      <w:r w:rsidR="00B57A52" w:rsidRPr="0092411C">
        <w:rPr>
          <w:rFonts w:cs="Times New Roman"/>
          <w:szCs w:val="24"/>
        </w:rPr>
        <w:t>по подключению</w:t>
      </w:r>
      <w:r w:rsidRPr="0092411C">
        <w:rPr>
          <w:rFonts w:cs="Times New Roman"/>
          <w:szCs w:val="24"/>
        </w:rPr>
        <w:t>/</w:t>
      </w:r>
      <w:r w:rsidR="00C72630" w:rsidRPr="0092411C">
        <w:rPr>
          <w:rFonts w:cs="Times New Roman"/>
          <w:szCs w:val="24"/>
        </w:rPr>
        <w:t xml:space="preserve"> </w:t>
      </w:r>
      <w:r w:rsidR="00B57A52" w:rsidRPr="0092411C">
        <w:rPr>
          <w:rFonts w:cs="Times New Roman"/>
          <w:szCs w:val="24"/>
        </w:rPr>
        <w:t>приостановке</w:t>
      </w:r>
      <w:r w:rsidRPr="0092411C">
        <w:rPr>
          <w:rFonts w:cs="Times New Roman"/>
          <w:szCs w:val="24"/>
        </w:rPr>
        <w:t>/</w:t>
      </w:r>
      <w:r w:rsidR="00C72630" w:rsidRPr="0092411C">
        <w:rPr>
          <w:rFonts w:cs="Times New Roman"/>
          <w:szCs w:val="24"/>
        </w:rPr>
        <w:t xml:space="preserve"> </w:t>
      </w:r>
      <w:r w:rsidR="00B57A52" w:rsidRPr="0092411C">
        <w:rPr>
          <w:rFonts w:cs="Times New Roman"/>
          <w:szCs w:val="24"/>
        </w:rPr>
        <w:t xml:space="preserve">отключению </w:t>
      </w:r>
      <w:r w:rsidRPr="0092411C">
        <w:rPr>
          <w:rFonts w:cs="Times New Roman"/>
          <w:szCs w:val="24"/>
        </w:rPr>
        <w:t xml:space="preserve">услуг, </w:t>
      </w:r>
      <w:r w:rsidR="00B57A52" w:rsidRPr="0092411C">
        <w:rPr>
          <w:rFonts w:cs="Times New Roman"/>
          <w:szCs w:val="24"/>
        </w:rPr>
        <w:t xml:space="preserve">изменению </w:t>
      </w:r>
      <w:r w:rsidRPr="0092411C">
        <w:rPr>
          <w:rFonts w:cs="Times New Roman"/>
          <w:szCs w:val="24"/>
        </w:rPr>
        <w:t>параметров услуг</w:t>
      </w:r>
      <w:r w:rsidR="005041DD" w:rsidRPr="0092411C">
        <w:rPr>
          <w:rFonts w:cs="Times New Roman"/>
          <w:szCs w:val="24"/>
        </w:rPr>
        <w:t>,</w:t>
      </w:r>
      <w:r w:rsidRPr="0092411C">
        <w:rPr>
          <w:rFonts w:cs="Times New Roman"/>
          <w:szCs w:val="24"/>
        </w:rPr>
        <w:t xml:space="preserve"> – на условиях настоящего Договора. </w:t>
      </w:r>
    </w:p>
    <w:p w14:paraId="0F5006FC" w14:textId="7743B9EB" w:rsidR="00312CFF" w:rsidRPr="0092411C" w:rsidRDefault="00312CF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5.1.2. Обеспечить учет оказанных Заказчику услуг, денежных средств, поступивших от Заказчика в счет оплаты данных услуг</w:t>
      </w:r>
      <w:r w:rsidR="005041DD" w:rsidRPr="0092411C">
        <w:rPr>
          <w:rFonts w:cs="Times New Roman"/>
          <w:szCs w:val="24"/>
        </w:rPr>
        <w:t xml:space="preserve">. </w:t>
      </w:r>
    </w:p>
    <w:p w14:paraId="10BF6CCB" w14:textId="77777777" w:rsidR="00312CFF" w:rsidRPr="0092411C" w:rsidRDefault="00312CFF" w:rsidP="00447E17">
      <w:pPr>
        <w:spacing w:after="120"/>
        <w:ind w:firstLine="0"/>
        <w:jc w:val="both"/>
        <w:rPr>
          <w:rFonts w:cs="Times New Roman"/>
          <w:b/>
          <w:szCs w:val="24"/>
        </w:rPr>
      </w:pPr>
      <w:r w:rsidRPr="0092411C">
        <w:rPr>
          <w:rFonts w:cs="Times New Roman"/>
          <w:b/>
          <w:szCs w:val="24"/>
        </w:rPr>
        <w:t xml:space="preserve">5.2. Права Исполнителя: </w:t>
      </w:r>
    </w:p>
    <w:p w14:paraId="6B8720B7" w14:textId="481D04F5" w:rsidR="00312CFF" w:rsidRPr="0092411C" w:rsidRDefault="00312CF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 xml:space="preserve">5.2.1. </w:t>
      </w:r>
      <w:r w:rsidR="00B57A52" w:rsidRPr="0092411C">
        <w:rPr>
          <w:rFonts w:cs="Times New Roman"/>
          <w:szCs w:val="24"/>
        </w:rPr>
        <w:t>Исполнитель имеет право не оказывать услуги или</w:t>
      </w:r>
      <w:r w:rsidR="00F67C85" w:rsidRPr="0092411C">
        <w:rPr>
          <w:rFonts w:cs="Times New Roman"/>
          <w:szCs w:val="24"/>
        </w:rPr>
        <w:t>,</w:t>
      </w:r>
      <w:r w:rsidR="00B57A52" w:rsidRPr="0092411C">
        <w:rPr>
          <w:rFonts w:cs="Times New Roman"/>
          <w:szCs w:val="24"/>
        </w:rPr>
        <w:t xml:space="preserve"> в одностороннем порядке</w:t>
      </w:r>
      <w:r w:rsidR="00F67C85" w:rsidRPr="0092411C">
        <w:rPr>
          <w:rFonts w:cs="Times New Roman"/>
          <w:szCs w:val="24"/>
        </w:rPr>
        <w:t>,</w:t>
      </w:r>
      <w:r w:rsidR="00B57A52" w:rsidRPr="0092411C">
        <w:rPr>
          <w:rFonts w:cs="Times New Roman"/>
          <w:szCs w:val="24"/>
        </w:rPr>
        <w:t xml:space="preserve"> прекратить</w:t>
      </w:r>
      <w:r w:rsidR="00F67C85" w:rsidRPr="0092411C">
        <w:rPr>
          <w:rFonts w:cs="Times New Roman"/>
          <w:szCs w:val="24"/>
        </w:rPr>
        <w:t>, либо</w:t>
      </w:r>
      <w:r w:rsidR="000D68A5" w:rsidRPr="0092411C">
        <w:rPr>
          <w:rFonts w:cs="Times New Roman"/>
          <w:szCs w:val="24"/>
        </w:rPr>
        <w:t xml:space="preserve"> приостановить </w:t>
      </w:r>
      <w:r w:rsidR="00B57A52" w:rsidRPr="0092411C">
        <w:rPr>
          <w:rFonts w:cs="Times New Roman"/>
          <w:szCs w:val="24"/>
        </w:rPr>
        <w:t xml:space="preserve">оказание услуг </w:t>
      </w:r>
      <w:r w:rsidRPr="0092411C">
        <w:rPr>
          <w:rFonts w:cs="Times New Roman"/>
          <w:szCs w:val="24"/>
        </w:rPr>
        <w:t xml:space="preserve">Заказчику в следующих случаях: </w:t>
      </w:r>
    </w:p>
    <w:p w14:paraId="39FF01AB" w14:textId="2E39CCB2" w:rsidR="00312CFF" w:rsidRPr="0092411C" w:rsidRDefault="00447E17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4171E3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в</w:t>
      </w:r>
      <w:r w:rsidR="003A55B6" w:rsidRPr="0092411C">
        <w:rPr>
          <w:rFonts w:cs="Times New Roman"/>
          <w:szCs w:val="24"/>
        </w:rPr>
        <w:t xml:space="preserve"> случае о</w:t>
      </w:r>
      <w:r w:rsidR="00312CFF" w:rsidRPr="0092411C">
        <w:rPr>
          <w:rFonts w:cs="Times New Roman"/>
          <w:szCs w:val="24"/>
        </w:rPr>
        <w:t>тсутстви</w:t>
      </w:r>
      <w:r w:rsidR="003A55B6" w:rsidRPr="0092411C">
        <w:rPr>
          <w:rFonts w:cs="Times New Roman"/>
          <w:szCs w:val="24"/>
        </w:rPr>
        <w:t>я</w:t>
      </w:r>
      <w:r w:rsidR="00312CFF" w:rsidRPr="0092411C">
        <w:rPr>
          <w:rFonts w:cs="Times New Roman"/>
          <w:szCs w:val="24"/>
        </w:rPr>
        <w:t xml:space="preserve"> оплаты от Заказчика; </w:t>
      </w:r>
    </w:p>
    <w:p w14:paraId="06EFDA43" w14:textId="550CF564" w:rsidR="00312CFF" w:rsidRPr="0092411C" w:rsidRDefault="00447E17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4171E3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="00312CFF" w:rsidRPr="0092411C">
        <w:rPr>
          <w:rFonts w:cs="Times New Roman"/>
          <w:szCs w:val="24"/>
        </w:rPr>
        <w:t>Заказчик осуществляет действия, направленные на ограничение или блокирование доступа других пользователей к услугам Исполнителя</w:t>
      </w:r>
      <w:r w:rsidR="008A3DAD" w:rsidRPr="0092411C">
        <w:rPr>
          <w:rFonts w:cs="Times New Roman"/>
          <w:szCs w:val="24"/>
        </w:rPr>
        <w:t xml:space="preserve"> или Программному обеспечению</w:t>
      </w:r>
      <w:r w:rsidR="00312CFF" w:rsidRPr="0092411C">
        <w:rPr>
          <w:rFonts w:cs="Times New Roman"/>
          <w:szCs w:val="24"/>
        </w:rPr>
        <w:t xml:space="preserve">; </w:t>
      </w:r>
    </w:p>
    <w:p w14:paraId="3A94E759" w14:textId="39F86EAF" w:rsidR="00312CFF" w:rsidRPr="0092411C" w:rsidRDefault="00447E17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4171E3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="00312CFF" w:rsidRPr="0092411C">
        <w:rPr>
          <w:rFonts w:cs="Times New Roman"/>
          <w:szCs w:val="24"/>
        </w:rPr>
        <w:t xml:space="preserve">Заказчик осуществляет попытки несанкционированного доступа к информационным ресурсам Исполнителя; </w:t>
      </w:r>
    </w:p>
    <w:p w14:paraId="5704CBC5" w14:textId="2F137226" w:rsidR="00312CFF" w:rsidRPr="0092411C" w:rsidRDefault="00447E17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4171E3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="00312CFF" w:rsidRPr="0092411C">
        <w:rPr>
          <w:rFonts w:cs="Times New Roman"/>
          <w:szCs w:val="24"/>
        </w:rPr>
        <w:t xml:space="preserve">Заказчик использует </w:t>
      </w:r>
      <w:r w:rsidR="005041DD" w:rsidRPr="0092411C">
        <w:rPr>
          <w:rFonts w:cs="Times New Roman"/>
          <w:szCs w:val="24"/>
        </w:rPr>
        <w:t xml:space="preserve">Программное обеспечение </w:t>
      </w:r>
      <w:r w:rsidR="00312CFF" w:rsidRPr="0092411C">
        <w:rPr>
          <w:rFonts w:cs="Times New Roman"/>
          <w:szCs w:val="24"/>
        </w:rPr>
        <w:t xml:space="preserve">для осуществления действий, нарушающих авторские или смежные права; </w:t>
      </w:r>
    </w:p>
    <w:p w14:paraId="274CC74C" w14:textId="0E071846" w:rsidR="00521F08" w:rsidRPr="0092411C" w:rsidRDefault="00447E17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4171E3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="00312CFF" w:rsidRPr="0092411C">
        <w:rPr>
          <w:rFonts w:cs="Times New Roman"/>
          <w:szCs w:val="24"/>
        </w:rPr>
        <w:t xml:space="preserve">Заказчик нарушает принадлежащие Исполнителю авторские права на программу (программы) для ЭВМ, использование которой (которых) осуществляется Заказчиком на основании договора с Исполнителем. </w:t>
      </w:r>
    </w:p>
    <w:p w14:paraId="6C86A7B1" w14:textId="57B65888" w:rsidR="00521F08" w:rsidRPr="0092411C" w:rsidRDefault="00521F08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5.2.2. Исполнитель в любое время без предварительного уведомления имеет право осуществлять модерацию и изменение оформления Программного обеспечения, его услуг, разделов, сервисов, возможностей и инструментов, по своему усмотрению вносить в Программное обеспечение и его услуги, разделы, сервисы, возможности и инструменты любые изменения, изменять их содержание, удалять, изменять и размещать любые результаты интеллектуальной деятельности (в том числе используемые скрипты, программное обеспечение и другие объекты, используемые или хранящиеся в Программном обеспечении, любые серверные приложения, а также любые результаты интеллектуальной деятельности, созданные Исполнителем) или приостанавливать доступ к таким результатам интеллектуальной деятельности любым по отношению к Исполнителю третьим лицам с предварительным уведомлением или без такового.</w:t>
      </w:r>
    </w:p>
    <w:p w14:paraId="04DC11BD" w14:textId="26769385" w:rsidR="00521F08" w:rsidRPr="0092411C" w:rsidRDefault="00521F08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5.2.3. Исполнитель ни при каких условиях не обязан, хотя и имеет такое право, контролировать деятельность Заказчика и не несет ответственности за действия или бездействие любых лиц в отношении использования Программного обеспечения. Заказчик предупреждён о том, что законом установлена ответственность за нарушение прав третьих лиц, а также о недопустимости нарушения таких прав и законных интересов.</w:t>
      </w:r>
    </w:p>
    <w:p w14:paraId="1E248269" w14:textId="08BAED99" w:rsidR="00521F08" w:rsidRPr="0092411C" w:rsidRDefault="00521F08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5.2.4. Исполнитель имеет другие права, предусмотренные настоящей публичной офертой, специальными документами и иной информацией, доступными Заказчику для прочтения, размещёнными Исполнителем в соответствующих разделах Программного обеспечения, или разумно вытекающими из них, права, предоставленные применимым законодательством, а также обычно предоставляемые администраторам интернет-ресурсов аналогичного характера</w:t>
      </w:r>
    </w:p>
    <w:p w14:paraId="36A47247" w14:textId="77777777" w:rsidR="00312CFF" w:rsidRPr="0092411C" w:rsidRDefault="00312CFF" w:rsidP="00447E17">
      <w:pPr>
        <w:spacing w:after="120"/>
        <w:ind w:firstLine="0"/>
        <w:jc w:val="both"/>
        <w:rPr>
          <w:rFonts w:cs="Times New Roman"/>
          <w:b/>
          <w:szCs w:val="24"/>
        </w:rPr>
      </w:pPr>
      <w:r w:rsidRPr="0092411C">
        <w:rPr>
          <w:rFonts w:cs="Times New Roman"/>
          <w:b/>
          <w:szCs w:val="24"/>
        </w:rPr>
        <w:t xml:space="preserve">5.3. Обязанности Заказчика: </w:t>
      </w:r>
    </w:p>
    <w:p w14:paraId="5DC0E41C" w14:textId="338ABDB5" w:rsidR="00312CFF" w:rsidRPr="0092411C" w:rsidRDefault="00312CF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lastRenderedPageBreak/>
        <w:t xml:space="preserve">5.3.1. Пройти процедуру </w:t>
      </w:r>
      <w:r w:rsidR="000C27D3" w:rsidRPr="0092411C">
        <w:rPr>
          <w:rFonts w:cs="Times New Roman"/>
          <w:szCs w:val="24"/>
        </w:rPr>
        <w:t>Регистрации,</w:t>
      </w:r>
      <w:r w:rsidR="003A55B6" w:rsidRPr="0092411C">
        <w:rPr>
          <w:rFonts w:cs="Times New Roman"/>
          <w:szCs w:val="24"/>
        </w:rPr>
        <w:t xml:space="preserve"> а </w:t>
      </w:r>
      <w:r w:rsidR="00F67C85" w:rsidRPr="0092411C">
        <w:rPr>
          <w:rFonts w:cs="Times New Roman"/>
          <w:szCs w:val="24"/>
        </w:rPr>
        <w:t>также</w:t>
      </w:r>
      <w:r w:rsidR="003A55B6" w:rsidRPr="0092411C">
        <w:rPr>
          <w:rFonts w:cs="Times New Roman"/>
          <w:szCs w:val="24"/>
        </w:rPr>
        <w:t xml:space="preserve"> самостоятельно знакомиться с новой редакцией </w:t>
      </w:r>
      <w:r w:rsidR="00976EA9" w:rsidRPr="0092411C">
        <w:rPr>
          <w:rFonts w:cs="Times New Roman"/>
          <w:szCs w:val="24"/>
        </w:rPr>
        <w:t>оферты</w:t>
      </w:r>
      <w:r w:rsidR="003A55B6" w:rsidRPr="0092411C">
        <w:rPr>
          <w:rFonts w:cs="Times New Roman"/>
          <w:szCs w:val="24"/>
        </w:rPr>
        <w:t>, размещ</w:t>
      </w:r>
      <w:r w:rsidR="00C914B1" w:rsidRPr="0092411C">
        <w:rPr>
          <w:rFonts w:cs="Times New Roman"/>
          <w:szCs w:val="24"/>
        </w:rPr>
        <w:t xml:space="preserve">аемой </w:t>
      </w:r>
      <w:r w:rsidR="000C27D3" w:rsidRPr="0092411C">
        <w:rPr>
          <w:rFonts w:cs="Times New Roman"/>
          <w:szCs w:val="24"/>
        </w:rPr>
        <w:t>в Программном обеспечении.</w:t>
      </w:r>
    </w:p>
    <w:p w14:paraId="4BFBE99A" w14:textId="164D4023" w:rsidR="00312CFF" w:rsidRPr="0092411C" w:rsidRDefault="00312CF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5.3.2. Своевременно принимать</w:t>
      </w:r>
      <w:r w:rsidR="00304B81" w:rsidRPr="0092411C">
        <w:rPr>
          <w:rFonts w:cs="Times New Roman"/>
          <w:szCs w:val="24"/>
        </w:rPr>
        <w:t xml:space="preserve"> </w:t>
      </w:r>
      <w:r w:rsidRPr="0092411C">
        <w:rPr>
          <w:rFonts w:cs="Times New Roman"/>
          <w:szCs w:val="24"/>
        </w:rPr>
        <w:t xml:space="preserve">услуги Исполнителя в размере и в сроки, установленные Договором; </w:t>
      </w:r>
    </w:p>
    <w:p w14:paraId="1A3D9436" w14:textId="708C1FEE" w:rsidR="00312CFF" w:rsidRPr="0092411C" w:rsidRDefault="00312CF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 xml:space="preserve">5.3.3. Своевременно предоставлять Исполнителю сведения (данные), необходимые для выполнения Исполнителем своих обязанностей по Договору; </w:t>
      </w:r>
    </w:p>
    <w:p w14:paraId="05BC0D9E" w14:textId="1F704093" w:rsidR="00312CFF" w:rsidRPr="0092411C" w:rsidRDefault="00312CF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5.3.</w:t>
      </w:r>
      <w:r w:rsidR="009274A2" w:rsidRPr="0092411C">
        <w:rPr>
          <w:rFonts w:cs="Times New Roman"/>
          <w:szCs w:val="24"/>
        </w:rPr>
        <w:t>4</w:t>
      </w:r>
      <w:r w:rsidRPr="0092411C">
        <w:rPr>
          <w:rFonts w:cs="Times New Roman"/>
          <w:szCs w:val="24"/>
        </w:rPr>
        <w:t xml:space="preserve">. Обеспечивать содействие работе представителей Исполнителя, включая, но не ограничиваясь, участием специалистов и ответственных лиц Заказчика и/или его представителей в переговорах с представителями Исполнителя; </w:t>
      </w:r>
    </w:p>
    <w:p w14:paraId="69D859B2" w14:textId="2BF5F37B" w:rsidR="00CF0D98" w:rsidRPr="0092411C" w:rsidRDefault="00312CF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5.3.</w:t>
      </w:r>
      <w:r w:rsidR="009274A2" w:rsidRPr="0092411C">
        <w:rPr>
          <w:rFonts w:cs="Times New Roman"/>
          <w:szCs w:val="24"/>
        </w:rPr>
        <w:t>5</w:t>
      </w:r>
      <w:r w:rsidRPr="0092411C">
        <w:rPr>
          <w:rFonts w:cs="Times New Roman"/>
          <w:szCs w:val="24"/>
        </w:rPr>
        <w:t xml:space="preserve">. Надлежащим образом выполнять условия настоящего Договора; </w:t>
      </w:r>
    </w:p>
    <w:p w14:paraId="07079E93" w14:textId="69C3152B" w:rsidR="00CF0D98" w:rsidRPr="0092411C" w:rsidRDefault="00CF0D98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5.3.6 Соблюдать положения действующего законодательства Российской Федерации, настоящей публичной оферты, а также положения законодательства иностранных государств, если в силу обязательных требований законодательства иностранных государств от Заказчика требуется их соблюдение;</w:t>
      </w:r>
    </w:p>
    <w:p w14:paraId="1BB886BE" w14:textId="513BA5B3" w:rsidR="00CF0D98" w:rsidRPr="0092411C" w:rsidRDefault="00CF0D98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5.3.</w:t>
      </w:r>
      <w:r w:rsidR="00976EA9" w:rsidRPr="0092411C">
        <w:rPr>
          <w:rFonts w:cs="Times New Roman"/>
          <w:szCs w:val="24"/>
        </w:rPr>
        <w:t>7</w:t>
      </w:r>
      <w:r w:rsidRPr="0092411C">
        <w:rPr>
          <w:rFonts w:cs="Times New Roman"/>
          <w:szCs w:val="24"/>
        </w:rPr>
        <w:t xml:space="preserve">. </w:t>
      </w:r>
      <w:r w:rsidR="00B0579F" w:rsidRPr="0092411C">
        <w:rPr>
          <w:rFonts w:cs="Times New Roman"/>
          <w:szCs w:val="24"/>
        </w:rPr>
        <w:t>П</w:t>
      </w:r>
      <w:r w:rsidRPr="0092411C">
        <w:rPr>
          <w:rFonts w:cs="Times New Roman"/>
          <w:szCs w:val="24"/>
        </w:rPr>
        <w:t>еред использованием информации и любых объектов (включая, но не ограничиваясь, изображениями третьих лиц, произведениями литературы (текстами) различного содержания, музыкальными произведениями, аудиовизуальными произведениями, фонограммами, фотографиями и иными результатам интеллектуальной деятельности и средствами индивидуализации) предварительно самостоятельно проверять и оценивать законность их использования, не допуская нарушения законодательства, прав и законных интересов третьих лиц.</w:t>
      </w:r>
    </w:p>
    <w:p w14:paraId="130CCB7A" w14:textId="78509F10" w:rsidR="00CF0D98" w:rsidRPr="0092411C" w:rsidRDefault="00CF0D98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5.3.</w:t>
      </w:r>
      <w:r w:rsidR="00976EA9" w:rsidRPr="0092411C">
        <w:rPr>
          <w:rFonts w:cs="Times New Roman"/>
          <w:szCs w:val="24"/>
        </w:rPr>
        <w:t>8</w:t>
      </w:r>
      <w:r w:rsidRPr="0092411C">
        <w:rPr>
          <w:rFonts w:cs="Times New Roman"/>
          <w:szCs w:val="24"/>
        </w:rPr>
        <w:t>. В случае наличия сомнений в отношении законности осуществления тех или иных действий или бездействий, в том числе по использованию любого рода информации, результатов интеллектуальной деятельности или предоставлению доступа, а также в случае наличия прямого или косвенного запрета, установленного соответствующими правообладателями, применимым российским законодательством или законодательством иностранного государства, настоящей публичной оферты, а также положениями других специальных документов и иной информации, доступных Заказчику для прочтения, Заказчик обязан воздержаться от осуществления таких действий или бездействий, а также гарантирует Исполнителю соблюдение такого требования.</w:t>
      </w:r>
    </w:p>
    <w:p w14:paraId="6BFA85DF" w14:textId="54B60494" w:rsidR="00CF0D98" w:rsidRPr="0092411C" w:rsidRDefault="00B0579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</w:t>
      </w:r>
      <w:r w:rsidR="00CF0D98" w:rsidRPr="0092411C">
        <w:rPr>
          <w:rFonts w:cs="Times New Roman"/>
          <w:szCs w:val="24"/>
        </w:rPr>
        <w:t>.3.</w:t>
      </w:r>
      <w:r w:rsidR="00976EA9" w:rsidRPr="0092411C">
        <w:rPr>
          <w:rFonts w:cs="Times New Roman"/>
          <w:szCs w:val="24"/>
        </w:rPr>
        <w:t>9</w:t>
      </w:r>
      <w:r w:rsidR="00CF0D98" w:rsidRPr="0092411C">
        <w:rPr>
          <w:rFonts w:cs="Times New Roman"/>
          <w:szCs w:val="24"/>
        </w:rPr>
        <w:t xml:space="preserve">. </w:t>
      </w:r>
      <w:r w:rsidRPr="0092411C">
        <w:rPr>
          <w:rFonts w:cs="Times New Roman"/>
          <w:szCs w:val="24"/>
        </w:rPr>
        <w:t>И</w:t>
      </w:r>
      <w:r w:rsidR="00CF0D98" w:rsidRPr="0092411C">
        <w:rPr>
          <w:rFonts w:cs="Times New Roman"/>
          <w:szCs w:val="24"/>
        </w:rPr>
        <w:t xml:space="preserve">спользовать </w:t>
      </w:r>
      <w:r w:rsidRPr="0092411C">
        <w:rPr>
          <w:rFonts w:cs="Times New Roman"/>
          <w:szCs w:val="24"/>
        </w:rPr>
        <w:t>П</w:t>
      </w:r>
      <w:r w:rsidR="00CF0D98" w:rsidRPr="0092411C">
        <w:rPr>
          <w:rFonts w:cs="Times New Roman"/>
          <w:szCs w:val="24"/>
        </w:rPr>
        <w:t xml:space="preserve">рограммное обеспечение и осуществлять действия, направленные на нарушение нормального функционирования </w:t>
      </w:r>
      <w:r w:rsidRPr="0092411C">
        <w:rPr>
          <w:rFonts w:cs="Times New Roman"/>
          <w:szCs w:val="24"/>
        </w:rPr>
        <w:t>Программного обеспечения</w:t>
      </w:r>
      <w:r w:rsidR="00CF0D98" w:rsidRPr="0092411C">
        <w:rPr>
          <w:rFonts w:cs="Times New Roman"/>
          <w:szCs w:val="24"/>
        </w:rPr>
        <w:t xml:space="preserve">, порядка оказания услуг, функционирования разделов, сервисов, возможностей и инструментов </w:t>
      </w:r>
      <w:r w:rsidRPr="0092411C">
        <w:rPr>
          <w:rFonts w:cs="Times New Roman"/>
          <w:szCs w:val="24"/>
        </w:rPr>
        <w:t>Программного обеспечения</w:t>
      </w:r>
      <w:r w:rsidR="00CF0D98" w:rsidRPr="0092411C">
        <w:rPr>
          <w:rFonts w:cs="Times New Roman"/>
          <w:szCs w:val="24"/>
        </w:rPr>
        <w:t xml:space="preserve">, а также аккаунтов третьих лиц, в том числе совершать все и любые действия, целью которых помимо прочих могут являться получение доступа к скрытым от </w:t>
      </w:r>
      <w:r w:rsidRPr="0092411C">
        <w:rPr>
          <w:rFonts w:cs="Times New Roman"/>
          <w:szCs w:val="24"/>
        </w:rPr>
        <w:t>Заказчика</w:t>
      </w:r>
      <w:r w:rsidR="00CF0D98" w:rsidRPr="0092411C">
        <w:rPr>
          <w:rFonts w:cs="Times New Roman"/>
          <w:szCs w:val="24"/>
        </w:rPr>
        <w:t xml:space="preserve"> разделам, сервисам, возможностям </w:t>
      </w:r>
      <w:r w:rsidRPr="0092411C">
        <w:rPr>
          <w:rFonts w:cs="Times New Roman"/>
          <w:szCs w:val="24"/>
        </w:rPr>
        <w:t>Программного обеспечения</w:t>
      </w:r>
      <w:r w:rsidR="00CF0D98" w:rsidRPr="0092411C">
        <w:rPr>
          <w:rFonts w:cs="Times New Roman"/>
          <w:szCs w:val="24"/>
        </w:rPr>
        <w:t xml:space="preserve">, получение персональных данных третьих лиц, в том числе информации о платёжных средствах третьих лиц, завладение правами </w:t>
      </w:r>
      <w:r w:rsidRPr="0092411C">
        <w:rPr>
          <w:rFonts w:cs="Times New Roman"/>
          <w:szCs w:val="24"/>
        </w:rPr>
        <w:t>а</w:t>
      </w:r>
      <w:r w:rsidR="00CF0D98" w:rsidRPr="0092411C">
        <w:rPr>
          <w:rFonts w:cs="Times New Roman"/>
          <w:szCs w:val="24"/>
        </w:rPr>
        <w:t>дминистратора, почтовых ящиков третьих лиц и т.п.;</w:t>
      </w:r>
    </w:p>
    <w:p w14:paraId="546FAA78" w14:textId="65DA83EB" w:rsidR="00CF0D98" w:rsidRPr="0092411C" w:rsidRDefault="00B0579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</w:t>
      </w:r>
      <w:r w:rsidR="00CF0D98" w:rsidRPr="0092411C">
        <w:rPr>
          <w:rFonts w:cs="Times New Roman"/>
          <w:szCs w:val="24"/>
        </w:rPr>
        <w:t>.3.</w:t>
      </w:r>
      <w:r w:rsidR="00976EA9" w:rsidRPr="0092411C">
        <w:rPr>
          <w:rFonts w:cs="Times New Roman"/>
          <w:szCs w:val="24"/>
        </w:rPr>
        <w:t>10</w:t>
      </w:r>
      <w:r w:rsidR="00CF0D98" w:rsidRPr="0092411C">
        <w:rPr>
          <w:rFonts w:cs="Times New Roman"/>
          <w:szCs w:val="24"/>
        </w:rPr>
        <w:t xml:space="preserve">. </w:t>
      </w:r>
      <w:r w:rsidRPr="0092411C">
        <w:rPr>
          <w:rFonts w:cs="Times New Roman"/>
          <w:szCs w:val="24"/>
        </w:rPr>
        <w:t>З</w:t>
      </w:r>
      <w:r w:rsidR="00CF0D98" w:rsidRPr="0092411C">
        <w:rPr>
          <w:rFonts w:cs="Times New Roman"/>
          <w:szCs w:val="24"/>
        </w:rPr>
        <w:t>агружать, хранить, публиковать, распространять, доводить до всеобщего сведения, предоставлять доступ или иным образом использовать вредоносное программное обеспечение, в том числе вирусы, трояны, перехватчики паролей и т. п.;</w:t>
      </w:r>
    </w:p>
    <w:p w14:paraId="1D819374" w14:textId="0B03CCA1" w:rsidR="00CF0D98" w:rsidRPr="0092411C" w:rsidRDefault="00B0579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</w:t>
      </w:r>
      <w:r w:rsidR="00CF0D98" w:rsidRPr="0092411C">
        <w:rPr>
          <w:rFonts w:cs="Times New Roman"/>
          <w:szCs w:val="24"/>
        </w:rPr>
        <w:t>.3.</w:t>
      </w:r>
      <w:r w:rsidR="00976EA9" w:rsidRPr="0092411C">
        <w:rPr>
          <w:rFonts w:cs="Times New Roman"/>
          <w:szCs w:val="24"/>
        </w:rPr>
        <w:t>11</w:t>
      </w:r>
      <w:r w:rsidR="00CF0D98" w:rsidRPr="0092411C">
        <w:rPr>
          <w:rFonts w:cs="Times New Roman"/>
          <w:szCs w:val="24"/>
        </w:rPr>
        <w:t xml:space="preserve">. </w:t>
      </w:r>
      <w:r w:rsidRPr="0092411C">
        <w:rPr>
          <w:rFonts w:cs="Times New Roman"/>
          <w:szCs w:val="24"/>
        </w:rPr>
        <w:t>И</w:t>
      </w:r>
      <w:r w:rsidR="00CF0D98" w:rsidRPr="0092411C">
        <w:rPr>
          <w:rFonts w:cs="Times New Roman"/>
          <w:szCs w:val="24"/>
        </w:rPr>
        <w:t xml:space="preserve">спользовать автоматизированные скрипты (программы) для сбора информации в </w:t>
      </w:r>
      <w:r w:rsidRPr="0092411C">
        <w:rPr>
          <w:rFonts w:cs="Times New Roman"/>
          <w:szCs w:val="24"/>
        </w:rPr>
        <w:t>Программном обеспечении</w:t>
      </w:r>
      <w:r w:rsidR="00CF0D98" w:rsidRPr="0092411C">
        <w:rPr>
          <w:rFonts w:cs="Times New Roman"/>
          <w:szCs w:val="24"/>
        </w:rPr>
        <w:t xml:space="preserve"> и(или) взаимодействия с </w:t>
      </w:r>
      <w:r w:rsidRPr="0092411C">
        <w:rPr>
          <w:rFonts w:cs="Times New Roman"/>
          <w:szCs w:val="24"/>
        </w:rPr>
        <w:t>Программным обеспечением</w:t>
      </w:r>
      <w:r w:rsidR="00CF0D98" w:rsidRPr="0092411C">
        <w:rPr>
          <w:rFonts w:cs="Times New Roman"/>
          <w:szCs w:val="24"/>
        </w:rPr>
        <w:t xml:space="preserve"> его услугами, разделами, сервисами, возможностями и инструментами;</w:t>
      </w:r>
    </w:p>
    <w:p w14:paraId="6E11A3F4" w14:textId="2BCDF270" w:rsidR="00CF0D98" w:rsidRPr="0092411C" w:rsidRDefault="00B0579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</w:t>
      </w:r>
      <w:r w:rsidR="00CF0D98" w:rsidRPr="0092411C">
        <w:rPr>
          <w:rFonts w:cs="Times New Roman"/>
          <w:szCs w:val="24"/>
        </w:rPr>
        <w:t>.3.</w:t>
      </w:r>
      <w:r w:rsidR="00976EA9" w:rsidRPr="0092411C">
        <w:rPr>
          <w:rFonts w:cs="Times New Roman"/>
          <w:szCs w:val="24"/>
        </w:rPr>
        <w:t>12</w:t>
      </w:r>
      <w:r w:rsidR="00CF0D98" w:rsidRPr="0092411C">
        <w:rPr>
          <w:rFonts w:cs="Times New Roman"/>
          <w:szCs w:val="24"/>
        </w:rPr>
        <w:t xml:space="preserve">. </w:t>
      </w:r>
      <w:r w:rsidRPr="0092411C">
        <w:rPr>
          <w:rFonts w:cs="Times New Roman"/>
          <w:szCs w:val="24"/>
        </w:rPr>
        <w:t>О</w:t>
      </w:r>
      <w:r w:rsidR="00CF0D98" w:rsidRPr="0092411C">
        <w:rPr>
          <w:rFonts w:cs="Times New Roman"/>
          <w:szCs w:val="24"/>
        </w:rPr>
        <w:t xml:space="preserve">существлять (пытаться получить) доступ к каким-либо услугам, разделам, сервисам, возможностям и инструментам </w:t>
      </w:r>
      <w:r w:rsidRPr="0092411C">
        <w:rPr>
          <w:rFonts w:cs="Times New Roman"/>
          <w:szCs w:val="24"/>
        </w:rPr>
        <w:t>Программного обеспечения</w:t>
      </w:r>
      <w:r w:rsidR="00CF0D98" w:rsidRPr="0092411C">
        <w:rPr>
          <w:rFonts w:cs="Times New Roman"/>
          <w:szCs w:val="24"/>
        </w:rPr>
        <w:t xml:space="preserve"> иным способом, кроме как через интерфейс, предоставленный </w:t>
      </w:r>
      <w:r w:rsidRPr="0092411C">
        <w:rPr>
          <w:rFonts w:cs="Times New Roman"/>
          <w:szCs w:val="24"/>
        </w:rPr>
        <w:t>Исполнителем</w:t>
      </w:r>
      <w:r w:rsidR="00CF0D98" w:rsidRPr="0092411C">
        <w:rPr>
          <w:rFonts w:cs="Times New Roman"/>
          <w:szCs w:val="24"/>
        </w:rPr>
        <w:t xml:space="preserve">, за исключением случаев, когда такие действия были прямо разрешены в соответствии с отдельным соглашением с </w:t>
      </w:r>
      <w:r w:rsidRPr="0092411C">
        <w:rPr>
          <w:rFonts w:cs="Times New Roman"/>
          <w:szCs w:val="24"/>
        </w:rPr>
        <w:t>Исполнителем</w:t>
      </w:r>
      <w:r w:rsidR="00CF0D98" w:rsidRPr="0092411C">
        <w:rPr>
          <w:rFonts w:cs="Times New Roman"/>
          <w:szCs w:val="24"/>
        </w:rPr>
        <w:t>;</w:t>
      </w:r>
    </w:p>
    <w:p w14:paraId="663455D6" w14:textId="16DA8423" w:rsidR="00CF0D98" w:rsidRPr="0092411C" w:rsidRDefault="00B0579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</w:t>
      </w:r>
      <w:r w:rsidR="00CF0D98" w:rsidRPr="0092411C">
        <w:rPr>
          <w:rFonts w:cs="Times New Roman"/>
          <w:szCs w:val="24"/>
        </w:rPr>
        <w:t>.3.</w:t>
      </w:r>
      <w:r w:rsidR="00976EA9" w:rsidRPr="0092411C">
        <w:rPr>
          <w:rFonts w:cs="Times New Roman"/>
          <w:szCs w:val="24"/>
        </w:rPr>
        <w:t>13</w:t>
      </w:r>
      <w:r w:rsidR="00CF0D98" w:rsidRPr="0092411C">
        <w:rPr>
          <w:rFonts w:cs="Times New Roman"/>
          <w:szCs w:val="24"/>
        </w:rPr>
        <w:t xml:space="preserve">. </w:t>
      </w:r>
      <w:r w:rsidRPr="0092411C">
        <w:rPr>
          <w:rFonts w:cs="Times New Roman"/>
          <w:szCs w:val="24"/>
        </w:rPr>
        <w:t>П</w:t>
      </w:r>
      <w:r w:rsidR="00CF0D98" w:rsidRPr="0092411C">
        <w:rPr>
          <w:rFonts w:cs="Times New Roman"/>
          <w:szCs w:val="24"/>
        </w:rPr>
        <w:t xml:space="preserve">убликовать / доводить до всеобщего сведения либо иным образом использовать с помощью </w:t>
      </w:r>
      <w:r w:rsidRPr="0092411C">
        <w:rPr>
          <w:rFonts w:cs="Times New Roman"/>
          <w:szCs w:val="24"/>
        </w:rPr>
        <w:t>Программного обеспечения</w:t>
      </w:r>
      <w:r w:rsidR="00CF0D98" w:rsidRPr="0092411C">
        <w:rPr>
          <w:rFonts w:cs="Times New Roman"/>
          <w:szCs w:val="24"/>
        </w:rPr>
        <w:t xml:space="preserve">, любых его услуг, разделов, сервисов, возможностей и инструментов любую </w:t>
      </w:r>
      <w:r w:rsidR="00CF0D98" w:rsidRPr="0092411C">
        <w:rPr>
          <w:rFonts w:cs="Times New Roman"/>
          <w:szCs w:val="24"/>
        </w:rPr>
        <w:lastRenderedPageBreak/>
        <w:t xml:space="preserve">текстовую, графическую, звуковую, аудиовизуальную и иную информацию, которая, по личному мнению </w:t>
      </w:r>
      <w:r w:rsidRPr="0092411C">
        <w:rPr>
          <w:rFonts w:cs="Times New Roman"/>
          <w:szCs w:val="24"/>
        </w:rPr>
        <w:t>Исполнителя</w:t>
      </w:r>
      <w:r w:rsidR="00CF0D98" w:rsidRPr="0092411C">
        <w:rPr>
          <w:rFonts w:cs="Times New Roman"/>
          <w:szCs w:val="24"/>
        </w:rPr>
        <w:t xml:space="preserve">, является нежелательной, не соответствует целям создания </w:t>
      </w:r>
      <w:r w:rsidRPr="0092411C">
        <w:rPr>
          <w:rFonts w:cs="Times New Roman"/>
          <w:szCs w:val="24"/>
        </w:rPr>
        <w:t>Программного обеспечения</w:t>
      </w:r>
      <w:r w:rsidR="00CF0D98" w:rsidRPr="0092411C">
        <w:rPr>
          <w:rFonts w:cs="Times New Roman"/>
          <w:szCs w:val="24"/>
        </w:rPr>
        <w:t xml:space="preserve"> и основным способам его использования, ущемляет интересы и/или нарушает права </w:t>
      </w:r>
      <w:r w:rsidRPr="0092411C">
        <w:rPr>
          <w:rFonts w:cs="Times New Roman"/>
          <w:szCs w:val="24"/>
        </w:rPr>
        <w:t>п</w:t>
      </w:r>
      <w:r w:rsidR="00CF0D98" w:rsidRPr="0092411C">
        <w:rPr>
          <w:rFonts w:cs="Times New Roman"/>
          <w:szCs w:val="24"/>
        </w:rPr>
        <w:t xml:space="preserve">ользователей и/или третьих лиц, или по другим причинам является нежелательной для размещения в </w:t>
      </w:r>
      <w:r w:rsidRPr="0092411C">
        <w:rPr>
          <w:rFonts w:cs="Times New Roman"/>
          <w:szCs w:val="24"/>
        </w:rPr>
        <w:t>Программном обеспечении</w:t>
      </w:r>
      <w:r w:rsidR="00CF0D98" w:rsidRPr="0092411C">
        <w:rPr>
          <w:rFonts w:cs="Times New Roman"/>
          <w:szCs w:val="24"/>
        </w:rPr>
        <w:t>, в том числе информацию, представляющую собой угрозу третьим лицам, информацию, направленную на подрыв основ конституционного строя, информацию, которая в силу своих свойств и/или содержания может быть признана в установленном порядке экстремистской, а также представляющую собой или содержащую дискриминацию по любым признакам, в том числе по признакам пола, расы, национальности, вероисповедания и т.п</w:t>
      </w:r>
      <w:r w:rsidR="009B5E77" w:rsidRPr="0092411C">
        <w:rPr>
          <w:rFonts w:cs="Times New Roman"/>
          <w:szCs w:val="24"/>
        </w:rPr>
        <w:t>.</w:t>
      </w:r>
    </w:p>
    <w:p w14:paraId="7589BB21" w14:textId="580BF733" w:rsidR="00CF0D98" w:rsidRPr="0092411C" w:rsidRDefault="00B0579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</w:t>
      </w:r>
      <w:r w:rsidR="00CF0D98" w:rsidRPr="0092411C">
        <w:rPr>
          <w:rFonts w:cs="Times New Roman"/>
          <w:szCs w:val="24"/>
        </w:rPr>
        <w:t>.3.</w:t>
      </w:r>
      <w:r w:rsidR="00976EA9" w:rsidRPr="0092411C">
        <w:rPr>
          <w:rFonts w:cs="Times New Roman"/>
          <w:szCs w:val="24"/>
        </w:rPr>
        <w:t>14</w:t>
      </w:r>
      <w:r w:rsidR="00CF0D98" w:rsidRPr="0092411C">
        <w:rPr>
          <w:rFonts w:cs="Times New Roman"/>
          <w:szCs w:val="24"/>
        </w:rPr>
        <w:t xml:space="preserve">. </w:t>
      </w:r>
      <w:r w:rsidRPr="0092411C">
        <w:rPr>
          <w:rFonts w:cs="Times New Roman"/>
          <w:szCs w:val="24"/>
        </w:rPr>
        <w:t>О</w:t>
      </w:r>
      <w:r w:rsidR="00CF0D98" w:rsidRPr="0092411C">
        <w:rPr>
          <w:rFonts w:cs="Times New Roman"/>
          <w:szCs w:val="24"/>
        </w:rPr>
        <w:t xml:space="preserve">существлять с использованием </w:t>
      </w:r>
      <w:r w:rsidRPr="0092411C">
        <w:rPr>
          <w:rFonts w:cs="Times New Roman"/>
          <w:szCs w:val="24"/>
        </w:rPr>
        <w:t>Программного обеспечения</w:t>
      </w:r>
      <w:r w:rsidR="00CF0D98" w:rsidRPr="0092411C">
        <w:rPr>
          <w:rFonts w:cs="Times New Roman"/>
          <w:szCs w:val="24"/>
        </w:rPr>
        <w:t xml:space="preserve">, услуг, разделов, сервисов, возможностей и инструментов </w:t>
      </w:r>
      <w:r w:rsidRPr="0092411C">
        <w:rPr>
          <w:rFonts w:cs="Times New Roman"/>
          <w:szCs w:val="24"/>
        </w:rPr>
        <w:t>Программного обеспечения</w:t>
      </w:r>
      <w:r w:rsidR="00CF0D98" w:rsidRPr="0092411C">
        <w:rPr>
          <w:rFonts w:cs="Times New Roman"/>
          <w:szCs w:val="24"/>
        </w:rPr>
        <w:t>:</w:t>
      </w:r>
    </w:p>
    <w:p w14:paraId="16F75AAE" w14:textId="53CE1244" w:rsidR="00CF0D98" w:rsidRPr="0092411C" w:rsidRDefault="00CF0D98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– пропаганду наркотических средств, психотропных веществ и их прекурсоров, новых потенциально опасных психоактивных веществ, культивирования наркосодержащих растений, мест их приобретения, способах и мест культивирования наркосодержащих растений;</w:t>
      </w:r>
    </w:p>
    <w:p w14:paraId="06319F23" w14:textId="239F9F7C" w:rsidR="00CF0D98" w:rsidRPr="0092411C" w:rsidRDefault="00CF0D98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– пропаганду каких-либо преимуществ в использовании отдельных наркотических средств, психотропных веществ, их аналогов или прекурсоров, новых потенциально опасных психоактивных веществ, наркосодержащих растений, в том числе пропаганда использования их в медицинских целях;</w:t>
      </w:r>
    </w:p>
    <w:p w14:paraId="3C847776" w14:textId="3DB61749" w:rsidR="00CF0D98" w:rsidRPr="0092411C" w:rsidRDefault="00CF0D98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– распространение образцов лекарственных средств, содержащих наркотические средства или психотропные вещества;</w:t>
      </w:r>
    </w:p>
    <w:p w14:paraId="176E1B5E" w14:textId="0DA8310D" w:rsidR="00CF0D98" w:rsidRPr="0092411C" w:rsidRDefault="00CF0D98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– склонение к совершению самоубийства путем уговоров, предложений, подкупа, обмана или иным способом при отсутствии признаков доведения до самоубийства;</w:t>
      </w:r>
    </w:p>
    <w:p w14:paraId="42E41A9D" w14:textId="086E77EC" w:rsidR="00CF0D98" w:rsidRPr="0092411C" w:rsidRDefault="00CF0D98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– содействие совершению самоубийства советами, указаниями, предоставлением информации,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самоубийства;</w:t>
      </w:r>
    </w:p>
    <w:p w14:paraId="320654FE" w14:textId="10FB550E" w:rsidR="00CF0D98" w:rsidRPr="0092411C" w:rsidRDefault="00CF0D98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– изготовление и (или) перемещение через Государственную границу Российской Федерации в целях распространения, публичной демонстрации или рекламирования либо распространение, публичную демонстрацию или рекламирование порнографических материалов или предметов, а равно информации порнографического характера, то есть информации, представляемой в виде натуралистических изображений или описания половых органов человека и (или) полового сношения либо сопоставимого с половым сношением действия сексуального характера, в том числе такого действия, совершаемого в отношении животного;</w:t>
      </w:r>
    </w:p>
    <w:p w14:paraId="2A539FB1" w14:textId="14FAB608" w:rsidR="00CF0D98" w:rsidRPr="0092411C" w:rsidRDefault="00CF0D98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– распространение, публичную демонстрацию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продукции;</w:t>
      </w:r>
    </w:p>
    <w:p w14:paraId="67214AFA" w14:textId="7126105E" w:rsidR="00CF0D98" w:rsidRPr="0092411C" w:rsidRDefault="00CF0D98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– демонстрацию, распространение, трансляцию, передачу и иное использование любой другой информации и сведений, запрещённых к такому использованию применимым законодательством, в том числе, законодательством страны Пользователя.</w:t>
      </w:r>
    </w:p>
    <w:p w14:paraId="35F40594" w14:textId="3C1D5B87" w:rsidR="00CF0D98" w:rsidRPr="0092411C" w:rsidRDefault="00B0579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</w:t>
      </w:r>
      <w:r w:rsidR="00CF0D98" w:rsidRPr="0092411C">
        <w:rPr>
          <w:rFonts w:cs="Times New Roman"/>
          <w:szCs w:val="24"/>
        </w:rPr>
        <w:t>.</w:t>
      </w:r>
      <w:r w:rsidRPr="0092411C">
        <w:rPr>
          <w:rFonts w:cs="Times New Roman"/>
          <w:szCs w:val="24"/>
        </w:rPr>
        <w:t>3</w:t>
      </w:r>
      <w:r w:rsidR="00CF0D98" w:rsidRPr="0092411C">
        <w:rPr>
          <w:rFonts w:cs="Times New Roman"/>
          <w:szCs w:val="24"/>
        </w:rPr>
        <w:t>.</w:t>
      </w:r>
      <w:r w:rsidR="00976EA9" w:rsidRPr="0092411C">
        <w:rPr>
          <w:rFonts w:cs="Times New Roman"/>
          <w:szCs w:val="24"/>
        </w:rPr>
        <w:t xml:space="preserve">15 </w:t>
      </w:r>
      <w:r w:rsidRPr="0092411C">
        <w:rPr>
          <w:rFonts w:cs="Times New Roman"/>
          <w:szCs w:val="24"/>
        </w:rPr>
        <w:t>Заказчик</w:t>
      </w:r>
      <w:r w:rsidR="00CF0D98" w:rsidRPr="0092411C">
        <w:rPr>
          <w:rFonts w:cs="Times New Roman"/>
          <w:szCs w:val="24"/>
        </w:rPr>
        <w:t xml:space="preserve"> несет личную ответственность за любую информацию, которую использует, в том числе размещает посредством </w:t>
      </w:r>
      <w:r w:rsidRPr="0092411C">
        <w:rPr>
          <w:rFonts w:cs="Times New Roman"/>
          <w:szCs w:val="24"/>
        </w:rPr>
        <w:t>Программного обеспечения</w:t>
      </w:r>
      <w:r w:rsidR="00CF0D98" w:rsidRPr="0092411C">
        <w:rPr>
          <w:rFonts w:cs="Times New Roman"/>
          <w:szCs w:val="24"/>
        </w:rPr>
        <w:t>.</w:t>
      </w:r>
    </w:p>
    <w:p w14:paraId="6637FFCE" w14:textId="77777777" w:rsidR="00312CFF" w:rsidRPr="0092411C" w:rsidRDefault="00312CFF" w:rsidP="00447E17">
      <w:pPr>
        <w:spacing w:after="120"/>
        <w:ind w:firstLine="0"/>
        <w:jc w:val="both"/>
        <w:rPr>
          <w:rFonts w:cs="Times New Roman"/>
          <w:b/>
          <w:szCs w:val="24"/>
        </w:rPr>
      </w:pPr>
      <w:r w:rsidRPr="0092411C">
        <w:rPr>
          <w:rFonts w:cs="Times New Roman"/>
          <w:b/>
          <w:szCs w:val="24"/>
        </w:rPr>
        <w:t xml:space="preserve">5.4. Права Заказчика: </w:t>
      </w:r>
    </w:p>
    <w:p w14:paraId="0D5D6C50" w14:textId="77777777" w:rsidR="00167436" w:rsidRPr="0092411C" w:rsidRDefault="00312CF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>5.4.1. Получать оплаченные услуги в соответствии с условиями настоящего Договора;</w:t>
      </w:r>
    </w:p>
    <w:p w14:paraId="1063BAFF" w14:textId="4D4D2096" w:rsidR="00312CFF" w:rsidRPr="0092411C" w:rsidRDefault="00167436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92411C">
        <w:rPr>
          <w:rFonts w:cs="Times New Roman"/>
          <w:szCs w:val="24"/>
        </w:rPr>
        <w:t xml:space="preserve">5.4.2. </w:t>
      </w:r>
      <w:r w:rsidR="008330F5" w:rsidRPr="0092411C">
        <w:rPr>
          <w:rFonts w:cs="Times New Roman"/>
          <w:szCs w:val="24"/>
        </w:rPr>
        <w:t xml:space="preserve">В любое время </w:t>
      </w:r>
      <w:r w:rsidR="00B73BC5" w:rsidRPr="0092411C">
        <w:rPr>
          <w:rFonts w:cs="Times New Roman"/>
          <w:szCs w:val="24"/>
        </w:rPr>
        <w:t>расторгнуть</w:t>
      </w:r>
      <w:r w:rsidR="008330F5" w:rsidRPr="0092411C">
        <w:rPr>
          <w:rFonts w:cs="Times New Roman"/>
          <w:szCs w:val="24"/>
        </w:rPr>
        <w:t xml:space="preserve"> </w:t>
      </w:r>
      <w:r w:rsidR="00B73BC5" w:rsidRPr="0092411C">
        <w:rPr>
          <w:rFonts w:cs="Times New Roman"/>
          <w:szCs w:val="24"/>
        </w:rPr>
        <w:t>Д</w:t>
      </w:r>
      <w:r w:rsidR="008330F5" w:rsidRPr="0092411C">
        <w:rPr>
          <w:rFonts w:cs="Times New Roman"/>
          <w:szCs w:val="24"/>
        </w:rPr>
        <w:t>оговор путем отправки соответствующего извещения на E-mail Исполнителя с E-mail Заказчика. Моментом расторжения Договора считается дата получения Исполнителем извещения</w:t>
      </w:r>
      <w:r w:rsidR="006942E0" w:rsidRPr="0092411C">
        <w:rPr>
          <w:rFonts w:cs="Times New Roman"/>
          <w:szCs w:val="24"/>
        </w:rPr>
        <w:t xml:space="preserve"> о расторжении Договора</w:t>
      </w:r>
      <w:r w:rsidR="008330F5" w:rsidRPr="0092411C">
        <w:rPr>
          <w:rFonts w:cs="Times New Roman"/>
          <w:szCs w:val="24"/>
        </w:rPr>
        <w:t>. В случае расторжения Договора возврат Заказчику неиспользованных денежных средств за текущий отчетный период не производится.</w:t>
      </w:r>
      <w:r w:rsidR="001D353F" w:rsidRPr="0092411C">
        <w:rPr>
          <w:rFonts w:cs="Times New Roman"/>
          <w:szCs w:val="24"/>
        </w:rPr>
        <w:t xml:space="preserve"> 5.4.3. Предоплата не </w:t>
      </w:r>
      <w:r w:rsidR="001D353F" w:rsidRPr="0092411C">
        <w:rPr>
          <w:rFonts w:cs="Times New Roman"/>
          <w:szCs w:val="24"/>
        </w:rPr>
        <w:lastRenderedPageBreak/>
        <w:t xml:space="preserve">подлежит возврату вне зависимости от объемов и сроков использования </w:t>
      </w:r>
      <w:r w:rsidR="006D2568" w:rsidRPr="0092411C">
        <w:rPr>
          <w:rFonts w:cs="Times New Roman"/>
          <w:szCs w:val="24"/>
        </w:rPr>
        <w:t xml:space="preserve">Программного продукта </w:t>
      </w:r>
      <w:r w:rsidR="001D353F" w:rsidRPr="0092411C">
        <w:rPr>
          <w:rFonts w:cs="Times New Roman"/>
          <w:szCs w:val="24"/>
        </w:rPr>
        <w:t>Заказчиком.</w:t>
      </w:r>
    </w:p>
    <w:p w14:paraId="5D0985DA" w14:textId="77777777" w:rsidR="00167436" w:rsidRPr="00521F08" w:rsidRDefault="00167436" w:rsidP="003E30E2">
      <w:pPr>
        <w:spacing w:after="120" w:line="276" w:lineRule="auto"/>
        <w:ind w:firstLine="0"/>
        <w:jc w:val="both"/>
        <w:rPr>
          <w:rFonts w:cs="Times New Roman"/>
          <w:sz w:val="22"/>
        </w:rPr>
      </w:pPr>
    </w:p>
    <w:p w14:paraId="0D4D2E6F" w14:textId="0B271FBC" w:rsidR="00312CFF" w:rsidRPr="00447E17" w:rsidRDefault="00312CFF" w:rsidP="00447E17">
      <w:pPr>
        <w:spacing w:after="120"/>
        <w:ind w:firstLine="0"/>
        <w:jc w:val="center"/>
        <w:rPr>
          <w:rFonts w:cs="Times New Roman"/>
          <w:szCs w:val="24"/>
        </w:rPr>
      </w:pPr>
      <w:r w:rsidRPr="00447E17">
        <w:rPr>
          <w:rFonts w:cs="Times New Roman"/>
          <w:b/>
          <w:szCs w:val="24"/>
        </w:rPr>
        <w:t>6. Условия и порядок оказания услуг</w:t>
      </w:r>
    </w:p>
    <w:p w14:paraId="3F38AABF" w14:textId="77777777" w:rsidR="00A12209" w:rsidRPr="00914DC3" w:rsidRDefault="00312CFF" w:rsidP="00447E17">
      <w:pPr>
        <w:spacing w:after="120"/>
        <w:ind w:firstLine="0"/>
        <w:jc w:val="both"/>
        <w:rPr>
          <w:rFonts w:cs="Times New Roman"/>
          <w:color w:val="000000" w:themeColor="text1"/>
          <w:szCs w:val="24"/>
        </w:rPr>
      </w:pPr>
      <w:r w:rsidRPr="00914DC3">
        <w:rPr>
          <w:rFonts w:cs="Times New Roman"/>
          <w:color w:val="000000" w:themeColor="text1"/>
          <w:szCs w:val="24"/>
        </w:rPr>
        <w:t>6.1. Заказчик</w:t>
      </w:r>
      <w:r w:rsidR="00F92D88" w:rsidRPr="00914DC3">
        <w:rPr>
          <w:rFonts w:cs="Times New Roman"/>
          <w:color w:val="000000" w:themeColor="text1"/>
          <w:szCs w:val="24"/>
        </w:rPr>
        <w:t xml:space="preserve"> проходит </w:t>
      </w:r>
      <w:r w:rsidR="000C27D3" w:rsidRPr="00914DC3">
        <w:rPr>
          <w:rFonts w:cs="Times New Roman"/>
          <w:color w:val="000000" w:themeColor="text1"/>
          <w:szCs w:val="24"/>
        </w:rPr>
        <w:t xml:space="preserve">процедуру Регистрации </w:t>
      </w:r>
      <w:r w:rsidR="00A12209" w:rsidRPr="00914DC3">
        <w:rPr>
          <w:rFonts w:cs="Times New Roman"/>
          <w:color w:val="000000" w:themeColor="text1"/>
          <w:szCs w:val="24"/>
        </w:rPr>
        <w:t xml:space="preserve">одним из указанный </w:t>
      </w:r>
      <w:r w:rsidR="000C27D3" w:rsidRPr="00914DC3">
        <w:rPr>
          <w:rFonts w:cs="Times New Roman"/>
          <w:color w:val="000000" w:themeColor="text1"/>
          <w:szCs w:val="24"/>
        </w:rPr>
        <w:t>пут</w:t>
      </w:r>
      <w:r w:rsidR="00A12209" w:rsidRPr="00914DC3">
        <w:rPr>
          <w:rFonts w:cs="Times New Roman"/>
          <w:color w:val="000000" w:themeColor="text1"/>
          <w:szCs w:val="24"/>
        </w:rPr>
        <w:t>ей:</w:t>
      </w:r>
    </w:p>
    <w:p w14:paraId="59A03D9F" w14:textId="3B1ACE0E" w:rsidR="00F92D88" w:rsidRPr="00914DC3" w:rsidRDefault="00447E17" w:rsidP="00447E17">
      <w:pPr>
        <w:spacing w:after="120"/>
        <w:ind w:firstLine="0"/>
        <w:jc w:val="both"/>
        <w:rPr>
          <w:rFonts w:cs="Times New Roman"/>
          <w:color w:val="000000" w:themeColor="text1"/>
          <w:szCs w:val="24"/>
        </w:rPr>
      </w:pPr>
      <w:r w:rsidRPr="00914DC3">
        <w:rPr>
          <w:rFonts w:cs="Times New Roman"/>
          <w:color w:val="000000" w:themeColor="text1"/>
          <w:szCs w:val="24"/>
        </w:rPr>
        <w:t xml:space="preserve">– </w:t>
      </w:r>
      <w:r w:rsidR="00F92D88" w:rsidRPr="00914DC3">
        <w:rPr>
          <w:rFonts w:cs="Times New Roman"/>
          <w:color w:val="000000" w:themeColor="text1"/>
          <w:szCs w:val="24"/>
        </w:rPr>
        <w:t>Заказчик переходит по ссылке</w:t>
      </w:r>
      <w:r w:rsidR="00A12209" w:rsidRPr="00914DC3">
        <w:rPr>
          <w:rFonts w:cs="Times New Roman"/>
          <w:color w:val="000000" w:themeColor="text1"/>
          <w:szCs w:val="24"/>
        </w:rPr>
        <w:t xml:space="preserve"> Программного обеспечения в версию </w:t>
      </w:r>
      <w:r w:rsidR="00F92D88" w:rsidRPr="00914DC3">
        <w:rPr>
          <w:rFonts w:cs="Times New Roman"/>
          <w:color w:val="000000" w:themeColor="text1"/>
          <w:szCs w:val="24"/>
        </w:rPr>
        <w:t xml:space="preserve"> </w:t>
      </w:r>
      <w:r w:rsidR="00A12209" w:rsidRPr="00914DC3">
        <w:rPr>
          <w:rFonts w:cs="Times New Roman"/>
          <w:color w:val="000000" w:themeColor="text1"/>
          <w:szCs w:val="24"/>
        </w:rPr>
        <w:t xml:space="preserve">мессенджера </w:t>
      </w:r>
      <w:hyperlink r:id="rId8" w:history="1">
        <w:r w:rsidR="00A12209" w:rsidRPr="00914DC3">
          <w:rPr>
            <w:rStyle w:val="a6"/>
            <w:rFonts w:cs="Times New Roman"/>
            <w:color w:val="000000" w:themeColor="text1"/>
            <w:szCs w:val="24"/>
          </w:rPr>
          <w:t>https://t.me/BitAssistant_external_bot</w:t>
        </w:r>
      </w:hyperlink>
      <w:r w:rsidR="00F92D88" w:rsidRPr="00914DC3">
        <w:rPr>
          <w:rFonts w:cs="Times New Roman"/>
          <w:color w:val="000000" w:themeColor="text1"/>
          <w:szCs w:val="24"/>
        </w:rPr>
        <w:t xml:space="preserve"> </w:t>
      </w:r>
      <w:r w:rsidR="007F778F" w:rsidRPr="00914DC3">
        <w:rPr>
          <w:rFonts w:cs="Times New Roman"/>
          <w:color w:val="000000" w:themeColor="text1"/>
          <w:szCs w:val="24"/>
        </w:rPr>
        <w:t xml:space="preserve">или </w:t>
      </w:r>
      <w:hyperlink r:id="rId9" w:history="1">
        <w:r w:rsidR="007F778F" w:rsidRPr="00914DC3">
          <w:rPr>
            <w:rStyle w:val="a6"/>
            <w:rFonts w:cs="Times New Roman"/>
            <w:color w:val="000000" w:themeColor="text1"/>
            <w:szCs w:val="24"/>
          </w:rPr>
          <w:t>https://max.ru/id7842124793_4_bot</w:t>
        </w:r>
      </w:hyperlink>
      <w:r w:rsidR="007F778F" w:rsidRPr="00914DC3">
        <w:rPr>
          <w:rFonts w:cs="Times New Roman"/>
          <w:color w:val="000000" w:themeColor="text1"/>
          <w:szCs w:val="24"/>
        </w:rPr>
        <w:t xml:space="preserve"> </w:t>
      </w:r>
      <w:r w:rsidR="00F92D88" w:rsidRPr="00914DC3">
        <w:rPr>
          <w:rFonts w:cs="Times New Roman"/>
          <w:color w:val="000000" w:themeColor="text1"/>
          <w:szCs w:val="24"/>
        </w:rPr>
        <w:t>и нажимает команду «Старт»</w:t>
      </w:r>
      <w:r w:rsidR="00FE2C6A" w:rsidRPr="00914DC3">
        <w:rPr>
          <w:rFonts w:cs="Times New Roman"/>
          <w:color w:val="000000" w:themeColor="text1"/>
          <w:szCs w:val="24"/>
        </w:rPr>
        <w:t>;</w:t>
      </w:r>
    </w:p>
    <w:p w14:paraId="56E659FE" w14:textId="22B94EE5" w:rsidR="00A12209" w:rsidRPr="00914DC3" w:rsidRDefault="00A12209" w:rsidP="00447E17">
      <w:pPr>
        <w:spacing w:after="120"/>
        <w:ind w:firstLine="0"/>
        <w:jc w:val="both"/>
        <w:rPr>
          <w:rFonts w:cs="Times New Roman"/>
          <w:color w:val="000000" w:themeColor="text1"/>
          <w:szCs w:val="24"/>
        </w:rPr>
      </w:pPr>
      <w:r w:rsidRPr="00914DC3">
        <w:rPr>
          <w:rFonts w:cs="Times New Roman"/>
          <w:color w:val="000000" w:themeColor="text1"/>
          <w:szCs w:val="24"/>
        </w:rPr>
        <w:t xml:space="preserve">– Заказчик переходит по ссылке Программного обеспечения в веб-версию </w:t>
      </w:r>
      <w:hyperlink r:id="rId10" w:history="1">
        <w:r w:rsidRPr="00914DC3">
          <w:rPr>
            <w:rStyle w:val="a6"/>
            <w:color w:val="000000" w:themeColor="text1"/>
          </w:rPr>
          <w:t>https://platum.1bitai.ru/</w:t>
        </w:r>
      </w:hyperlink>
      <w:r w:rsidRPr="00914DC3">
        <w:rPr>
          <w:color w:val="000000" w:themeColor="text1"/>
        </w:rPr>
        <w:t>, вводит данные для Регистрации и подтверждает их достоверность.</w:t>
      </w:r>
    </w:p>
    <w:p w14:paraId="5ECC5689" w14:textId="77777777" w:rsidR="00A12209" w:rsidRPr="00914DC3" w:rsidRDefault="00A12209" w:rsidP="00447E17">
      <w:pPr>
        <w:spacing w:after="120"/>
        <w:ind w:firstLine="0"/>
        <w:jc w:val="both"/>
        <w:rPr>
          <w:rFonts w:cs="Times New Roman"/>
          <w:color w:val="000000" w:themeColor="text1"/>
          <w:szCs w:val="24"/>
        </w:rPr>
      </w:pPr>
      <w:r w:rsidRPr="00914DC3">
        <w:rPr>
          <w:rFonts w:cs="Times New Roman"/>
          <w:color w:val="000000" w:themeColor="text1"/>
          <w:szCs w:val="24"/>
        </w:rPr>
        <w:t>6.2. С</w:t>
      </w:r>
      <w:r w:rsidR="00354060" w:rsidRPr="00914DC3">
        <w:rPr>
          <w:rFonts w:cs="Times New Roman"/>
          <w:color w:val="000000" w:themeColor="text1"/>
          <w:szCs w:val="24"/>
        </w:rPr>
        <w:t xml:space="preserve"> этого момента Заказчику доступен бесплатный тарифный план, ограниченный количественным лимитом на использование функций продукта</w:t>
      </w:r>
      <w:r w:rsidRPr="00914DC3">
        <w:rPr>
          <w:rFonts w:cs="Times New Roman"/>
          <w:color w:val="000000" w:themeColor="text1"/>
          <w:szCs w:val="24"/>
        </w:rPr>
        <w:t xml:space="preserve">. </w:t>
      </w:r>
    </w:p>
    <w:p w14:paraId="60D8A1F2" w14:textId="4FC3DF3A" w:rsidR="00AA19D8" w:rsidRPr="00914DC3" w:rsidRDefault="00A12209" w:rsidP="00A12209">
      <w:pPr>
        <w:spacing w:after="120"/>
        <w:ind w:firstLine="0"/>
        <w:jc w:val="both"/>
        <w:rPr>
          <w:rFonts w:cs="Times New Roman"/>
          <w:color w:val="000000" w:themeColor="text1"/>
          <w:szCs w:val="24"/>
        </w:rPr>
      </w:pPr>
      <w:r w:rsidRPr="00914DC3">
        <w:rPr>
          <w:rFonts w:cs="Times New Roman"/>
          <w:color w:val="000000" w:themeColor="text1"/>
          <w:szCs w:val="24"/>
        </w:rPr>
        <w:t>6.2.1. Е</w:t>
      </w:r>
      <w:r w:rsidR="00AA19D8" w:rsidRPr="00914DC3">
        <w:rPr>
          <w:rFonts w:cs="Times New Roman"/>
          <w:color w:val="000000" w:themeColor="text1"/>
          <w:szCs w:val="24"/>
        </w:rPr>
        <w:t>сли Заказчик хочет использовать этот тариф, то продолжает использование Программного обеспечения, что является фактом выбора текущего тарифа</w:t>
      </w:r>
      <w:r w:rsidRPr="00914DC3">
        <w:rPr>
          <w:rFonts w:cs="Times New Roman"/>
          <w:color w:val="000000" w:themeColor="text1"/>
          <w:szCs w:val="24"/>
        </w:rPr>
        <w:t>.</w:t>
      </w:r>
    </w:p>
    <w:p w14:paraId="496BBA5B" w14:textId="0382B4D7" w:rsidR="00354060" w:rsidRPr="00914DC3" w:rsidRDefault="00A12209" w:rsidP="00A12209">
      <w:pPr>
        <w:spacing w:after="120"/>
        <w:ind w:firstLine="0"/>
        <w:jc w:val="both"/>
        <w:rPr>
          <w:rFonts w:cs="Times New Roman"/>
          <w:color w:val="000000" w:themeColor="text1"/>
          <w:szCs w:val="24"/>
        </w:rPr>
      </w:pPr>
      <w:r w:rsidRPr="00914DC3">
        <w:rPr>
          <w:rFonts w:cs="Times New Roman"/>
          <w:color w:val="000000" w:themeColor="text1"/>
          <w:szCs w:val="24"/>
        </w:rPr>
        <w:t>6.2.2. Е</w:t>
      </w:r>
      <w:r w:rsidR="00AA19D8" w:rsidRPr="00914DC3">
        <w:rPr>
          <w:rFonts w:cs="Times New Roman"/>
          <w:color w:val="000000" w:themeColor="text1"/>
          <w:szCs w:val="24"/>
        </w:rPr>
        <w:t>сли Заказчик хочет выбрать другой тариф, то осуществляет это посредством функции «Сменить тариф»</w:t>
      </w:r>
      <w:r w:rsidRPr="00914DC3">
        <w:rPr>
          <w:rFonts w:cs="Times New Roman"/>
          <w:color w:val="000000" w:themeColor="text1"/>
          <w:szCs w:val="24"/>
        </w:rPr>
        <w:t>.</w:t>
      </w:r>
    </w:p>
    <w:p w14:paraId="44D9217B" w14:textId="239EDF1C" w:rsidR="00354060" w:rsidRPr="00914DC3" w:rsidRDefault="00A12209" w:rsidP="00A12209">
      <w:pPr>
        <w:spacing w:after="120"/>
        <w:ind w:firstLine="0"/>
        <w:jc w:val="both"/>
        <w:rPr>
          <w:rFonts w:cs="Times New Roman"/>
          <w:color w:val="000000" w:themeColor="text1"/>
          <w:szCs w:val="24"/>
        </w:rPr>
      </w:pPr>
      <w:r w:rsidRPr="00914DC3">
        <w:rPr>
          <w:rFonts w:cs="Times New Roman"/>
          <w:color w:val="000000" w:themeColor="text1"/>
          <w:szCs w:val="24"/>
        </w:rPr>
        <w:t>6.2.3. О</w:t>
      </w:r>
      <w:r w:rsidR="00B77DA1" w:rsidRPr="00914DC3">
        <w:rPr>
          <w:rFonts w:cs="Times New Roman"/>
          <w:color w:val="000000" w:themeColor="text1"/>
          <w:szCs w:val="24"/>
        </w:rPr>
        <w:t>кончанием процедуры Регистрации</w:t>
      </w:r>
      <w:r w:rsidR="00354060" w:rsidRPr="00914DC3">
        <w:rPr>
          <w:rFonts w:cs="Times New Roman"/>
          <w:color w:val="000000" w:themeColor="text1"/>
          <w:szCs w:val="24"/>
        </w:rPr>
        <w:t xml:space="preserve"> Заказчик дает свое согласие на получение информационных сообщений о продукте, посредством отправки сообщений от лица бота в чате</w:t>
      </w:r>
      <w:r w:rsidRPr="00914DC3">
        <w:rPr>
          <w:rFonts w:cs="Times New Roman"/>
          <w:color w:val="000000" w:themeColor="text1"/>
          <w:szCs w:val="24"/>
        </w:rPr>
        <w:t xml:space="preserve"> мессенджера</w:t>
      </w:r>
      <w:r w:rsidR="00354060" w:rsidRPr="00914DC3">
        <w:rPr>
          <w:rFonts w:cs="Times New Roman"/>
          <w:color w:val="000000" w:themeColor="text1"/>
          <w:szCs w:val="24"/>
        </w:rPr>
        <w:t xml:space="preserve">. </w:t>
      </w:r>
    </w:p>
    <w:p w14:paraId="7618A5FB" w14:textId="721EDC35" w:rsidR="00354060" w:rsidRPr="00914DC3" w:rsidRDefault="00354060" w:rsidP="00447E17">
      <w:pPr>
        <w:spacing w:after="120"/>
        <w:ind w:firstLine="0"/>
        <w:jc w:val="both"/>
        <w:rPr>
          <w:rFonts w:cs="Times New Roman"/>
          <w:color w:val="000000" w:themeColor="text1"/>
          <w:szCs w:val="24"/>
        </w:rPr>
      </w:pPr>
      <w:r w:rsidRPr="00914DC3">
        <w:rPr>
          <w:rFonts w:cs="Times New Roman"/>
          <w:color w:val="000000" w:themeColor="text1"/>
          <w:szCs w:val="24"/>
        </w:rPr>
        <w:t>6.</w:t>
      </w:r>
      <w:r w:rsidR="00FC144B" w:rsidRPr="00914DC3">
        <w:rPr>
          <w:rFonts w:cs="Times New Roman"/>
          <w:color w:val="000000" w:themeColor="text1"/>
          <w:szCs w:val="24"/>
        </w:rPr>
        <w:t>3</w:t>
      </w:r>
      <w:r w:rsidR="00FE2C6A" w:rsidRPr="00914DC3">
        <w:rPr>
          <w:rFonts w:cs="Times New Roman"/>
          <w:color w:val="000000" w:themeColor="text1"/>
          <w:szCs w:val="24"/>
        </w:rPr>
        <w:t xml:space="preserve">. </w:t>
      </w:r>
      <w:r w:rsidRPr="00914DC3">
        <w:rPr>
          <w:rFonts w:cs="Times New Roman"/>
          <w:color w:val="000000" w:themeColor="text1"/>
          <w:szCs w:val="24"/>
        </w:rPr>
        <w:t xml:space="preserve">Заказчик получает чек об оплате услуги на </w:t>
      </w:r>
      <w:r w:rsidR="00F56436" w:rsidRPr="00914DC3">
        <w:rPr>
          <w:rFonts w:cs="Times New Roman"/>
          <w:color w:val="000000" w:themeColor="text1"/>
          <w:szCs w:val="24"/>
        </w:rPr>
        <w:t>E-mail Заказчика</w:t>
      </w:r>
      <w:r w:rsidRPr="00914DC3">
        <w:rPr>
          <w:rFonts w:cs="Times New Roman"/>
          <w:color w:val="000000" w:themeColor="text1"/>
          <w:szCs w:val="24"/>
        </w:rPr>
        <w:t xml:space="preserve">, </w:t>
      </w:r>
      <w:r w:rsidR="00AA19D8" w:rsidRPr="00914DC3">
        <w:rPr>
          <w:rFonts w:cs="Times New Roman"/>
          <w:color w:val="000000" w:themeColor="text1"/>
          <w:szCs w:val="24"/>
        </w:rPr>
        <w:t xml:space="preserve">в случае если была проставлена галочка «Нужна квитанция» и указан E-mail. В противном случае Заказчик добровольно отказывается от получения чека об оплате услуг.  </w:t>
      </w:r>
    </w:p>
    <w:p w14:paraId="1EA0CFE0" w14:textId="10D0E9BD" w:rsidR="00354060" w:rsidRPr="00A12209" w:rsidRDefault="00354060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A12209">
        <w:rPr>
          <w:rFonts w:cs="Times New Roman"/>
          <w:szCs w:val="24"/>
        </w:rPr>
        <w:t>6.</w:t>
      </w:r>
      <w:r w:rsidR="00FC144B" w:rsidRPr="00FC144B">
        <w:rPr>
          <w:rFonts w:cs="Times New Roman"/>
          <w:szCs w:val="24"/>
        </w:rPr>
        <w:t>4</w:t>
      </w:r>
      <w:r w:rsidR="00FE2C6A" w:rsidRPr="00A12209">
        <w:rPr>
          <w:rFonts w:cs="Times New Roman"/>
          <w:szCs w:val="24"/>
        </w:rPr>
        <w:t xml:space="preserve">. </w:t>
      </w:r>
      <w:r w:rsidR="00AA19D8" w:rsidRPr="00A12209">
        <w:rPr>
          <w:rFonts w:cs="Times New Roman"/>
          <w:szCs w:val="24"/>
        </w:rPr>
        <w:t>Факт оплаты услуг подтверждает, что Заказчик согласен на автоматическое списание денежных средств для п</w:t>
      </w:r>
      <w:r w:rsidRPr="00A12209">
        <w:rPr>
          <w:rFonts w:cs="Times New Roman"/>
          <w:szCs w:val="24"/>
        </w:rPr>
        <w:t>родлени</w:t>
      </w:r>
      <w:r w:rsidR="00AA19D8" w:rsidRPr="00A12209">
        <w:rPr>
          <w:rFonts w:cs="Times New Roman"/>
          <w:szCs w:val="24"/>
        </w:rPr>
        <w:t>я</w:t>
      </w:r>
      <w:r w:rsidRPr="00A12209">
        <w:rPr>
          <w:rFonts w:cs="Times New Roman"/>
          <w:szCs w:val="24"/>
        </w:rPr>
        <w:t xml:space="preserve"> тарифного плана</w:t>
      </w:r>
      <w:r w:rsidR="00AA19D8" w:rsidRPr="00A12209">
        <w:rPr>
          <w:rFonts w:cs="Times New Roman"/>
          <w:szCs w:val="24"/>
        </w:rPr>
        <w:t>. Продление тарифного плана</w:t>
      </w:r>
      <w:r w:rsidRPr="00A12209">
        <w:rPr>
          <w:rFonts w:cs="Times New Roman"/>
          <w:szCs w:val="24"/>
        </w:rPr>
        <w:t xml:space="preserve"> производится автоматически до того момента, пока Заказчик не </w:t>
      </w:r>
      <w:r w:rsidR="00AA19D8" w:rsidRPr="00A12209">
        <w:rPr>
          <w:rFonts w:cs="Times New Roman"/>
          <w:szCs w:val="24"/>
        </w:rPr>
        <w:t>отключит данную функцию в Программном обеспечении</w:t>
      </w:r>
      <w:r w:rsidRPr="00A12209">
        <w:rPr>
          <w:rFonts w:cs="Times New Roman"/>
          <w:szCs w:val="24"/>
        </w:rPr>
        <w:t>.</w:t>
      </w:r>
    </w:p>
    <w:p w14:paraId="047EE02D" w14:textId="5861BE72" w:rsidR="008E03ED" w:rsidRPr="00A12209" w:rsidRDefault="00312CF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A12209">
        <w:rPr>
          <w:rFonts w:cs="Times New Roman"/>
          <w:szCs w:val="24"/>
        </w:rPr>
        <w:t>6.</w:t>
      </w:r>
      <w:r w:rsidR="00FC144B" w:rsidRPr="00FC144B">
        <w:rPr>
          <w:rFonts w:cs="Times New Roman"/>
          <w:szCs w:val="24"/>
        </w:rPr>
        <w:t>5</w:t>
      </w:r>
      <w:r w:rsidR="00FE2C6A" w:rsidRPr="00A12209">
        <w:rPr>
          <w:rFonts w:cs="Times New Roman"/>
          <w:szCs w:val="24"/>
        </w:rPr>
        <w:t xml:space="preserve">. </w:t>
      </w:r>
      <w:r w:rsidR="00C12ABC" w:rsidRPr="00A12209">
        <w:rPr>
          <w:rFonts w:cs="Times New Roman"/>
          <w:szCs w:val="24"/>
        </w:rPr>
        <w:t xml:space="preserve">Отчетным периодом оказания услуг признается месяц. </w:t>
      </w:r>
      <w:r w:rsidRPr="00A12209">
        <w:rPr>
          <w:rFonts w:cs="Times New Roman"/>
          <w:szCs w:val="24"/>
        </w:rPr>
        <w:t xml:space="preserve">По окончании отчетного периода Исполнитель </w:t>
      </w:r>
      <w:r w:rsidR="00426F9B" w:rsidRPr="00A12209">
        <w:rPr>
          <w:rFonts w:cs="Times New Roman"/>
          <w:szCs w:val="24"/>
        </w:rPr>
        <w:t xml:space="preserve">составляет </w:t>
      </w:r>
      <w:r w:rsidRPr="00A12209">
        <w:rPr>
          <w:rFonts w:cs="Times New Roman"/>
          <w:szCs w:val="24"/>
        </w:rPr>
        <w:t>Акт сдачи-приема оказанных услуг (далее-Акт)</w:t>
      </w:r>
      <w:r w:rsidR="00C12ABC" w:rsidRPr="00A12209">
        <w:rPr>
          <w:rFonts w:cs="Times New Roman"/>
          <w:szCs w:val="24"/>
        </w:rPr>
        <w:t xml:space="preserve"> и направляет на E-mail </w:t>
      </w:r>
      <w:r w:rsidR="00731FB6" w:rsidRPr="00A12209">
        <w:rPr>
          <w:rFonts w:cs="Times New Roman"/>
          <w:szCs w:val="24"/>
        </w:rPr>
        <w:t>З</w:t>
      </w:r>
      <w:r w:rsidR="00C12ABC" w:rsidRPr="00A12209">
        <w:rPr>
          <w:rFonts w:cs="Times New Roman"/>
          <w:szCs w:val="24"/>
        </w:rPr>
        <w:t>аказчика</w:t>
      </w:r>
      <w:r w:rsidRPr="00A12209">
        <w:rPr>
          <w:rFonts w:cs="Times New Roman"/>
          <w:szCs w:val="24"/>
        </w:rPr>
        <w:t xml:space="preserve">. Датой </w:t>
      </w:r>
      <w:r w:rsidR="00426F9B" w:rsidRPr="00A12209">
        <w:rPr>
          <w:rFonts w:cs="Times New Roman"/>
          <w:szCs w:val="24"/>
        </w:rPr>
        <w:t>Акта</w:t>
      </w:r>
      <w:r w:rsidRPr="00A12209">
        <w:rPr>
          <w:rFonts w:cs="Times New Roman"/>
          <w:szCs w:val="24"/>
        </w:rPr>
        <w:t xml:space="preserve"> является последнее число отчетного периода. </w:t>
      </w:r>
      <w:r w:rsidR="008E03ED" w:rsidRPr="00A12209">
        <w:rPr>
          <w:rFonts w:cs="Times New Roman"/>
          <w:szCs w:val="24"/>
        </w:rPr>
        <w:t xml:space="preserve">Стороны соглашаются, что скан – </w:t>
      </w:r>
      <w:r w:rsidR="00FB0C03" w:rsidRPr="00A12209">
        <w:rPr>
          <w:rFonts w:cs="Times New Roman"/>
          <w:szCs w:val="24"/>
        </w:rPr>
        <w:t>копия Акта</w:t>
      </w:r>
      <w:r w:rsidR="008E03ED" w:rsidRPr="00A12209">
        <w:rPr>
          <w:rFonts w:cs="Times New Roman"/>
          <w:szCs w:val="24"/>
        </w:rPr>
        <w:t xml:space="preserve"> будут являться </w:t>
      </w:r>
      <w:r w:rsidR="00662568" w:rsidRPr="00A12209">
        <w:rPr>
          <w:rFonts w:cs="Times New Roman"/>
          <w:szCs w:val="24"/>
        </w:rPr>
        <w:t xml:space="preserve">достаточным </w:t>
      </w:r>
      <w:r w:rsidR="008E03ED" w:rsidRPr="00A12209">
        <w:rPr>
          <w:rFonts w:cs="Times New Roman"/>
          <w:szCs w:val="24"/>
        </w:rPr>
        <w:t>доказательством надлежащего исполнения обязательств.</w:t>
      </w:r>
    </w:p>
    <w:p w14:paraId="216C7F57" w14:textId="35F8F5D9" w:rsidR="00312CFF" w:rsidRPr="00A12209" w:rsidRDefault="00312CF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A12209">
        <w:rPr>
          <w:rFonts w:cs="Times New Roman"/>
          <w:szCs w:val="24"/>
        </w:rPr>
        <w:t>6.</w:t>
      </w:r>
      <w:r w:rsidR="00FC144B" w:rsidRPr="00FC144B">
        <w:rPr>
          <w:rFonts w:cs="Times New Roman"/>
          <w:szCs w:val="24"/>
        </w:rPr>
        <w:t>6</w:t>
      </w:r>
      <w:r w:rsidR="00FE2C6A" w:rsidRPr="00A12209">
        <w:rPr>
          <w:rFonts w:cs="Times New Roman"/>
          <w:szCs w:val="24"/>
        </w:rPr>
        <w:t xml:space="preserve">. </w:t>
      </w:r>
      <w:r w:rsidRPr="00A12209">
        <w:rPr>
          <w:rFonts w:cs="Times New Roman"/>
          <w:szCs w:val="24"/>
        </w:rPr>
        <w:t xml:space="preserve">В течение </w:t>
      </w:r>
      <w:r w:rsidR="008E03ED" w:rsidRPr="00A12209">
        <w:rPr>
          <w:rFonts w:cs="Times New Roman"/>
          <w:szCs w:val="24"/>
        </w:rPr>
        <w:t>5</w:t>
      </w:r>
      <w:r w:rsidRPr="00A12209">
        <w:rPr>
          <w:rFonts w:cs="Times New Roman"/>
          <w:szCs w:val="24"/>
        </w:rPr>
        <w:t xml:space="preserve"> </w:t>
      </w:r>
      <w:r w:rsidR="008E03ED" w:rsidRPr="00A12209">
        <w:rPr>
          <w:rFonts w:cs="Times New Roman"/>
          <w:szCs w:val="24"/>
        </w:rPr>
        <w:t>(пяти</w:t>
      </w:r>
      <w:r w:rsidRPr="00A12209">
        <w:rPr>
          <w:rFonts w:cs="Times New Roman"/>
          <w:szCs w:val="24"/>
        </w:rPr>
        <w:t>) календарных дней со дня получения документов, указанных в п.6.</w:t>
      </w:r>
      <w:r w:rsidR="00667FEA" w:rsidRPr="00A12209">
        <w:rPr>
          <w:rFonts w:cs="Times New Roman"/>
          <w:szCs w:val="24"/>
        </w:rPr>
        <w:t>5</w:t>
      </w:r>
      <w:r w:rsidRPr="00A12209">
        <w:rPr>
          <w:rFonts w:cs="Times New Roman"/>
          <w:szCs w:val="24"/>
        </w:rPr>
        <w:t xml:space="preserve">. Договора, Заказчик обязан либо принять услуги, указанные в Акте сдачи-приемки услуг, подписав Акт, либо направить Исполнителю письменные мотивированные возражения к Акту. </w:t>
      </w:r>
    </w:p>
    <w:p w14:paraId="5A5DFA9B" w14:textId="2CAD5527" w:rsidR="00312CFF" w:rsidRPr="00A12209" w:rsidRDefault="00312CFF" w:rsidP="00447E17">
      <w:pPr>
        <w:spacing w:after="120"/>
        <w:ind w:firstLine="0"/>
        <w:jc w:val="both"/>
        <w:rPr>
          <w:rFonts w:cs="Times New Roman"/>
          <w:szCs w:val="24"/>
        </w:rPr>
      </w:pPr>
      <w:r w:rsidRPr="00A12209">
        <w:rPr>
          <w:rFonts w:cs="Times New Roman"/>
          <w:szCs w:val="24"/>
        </w:rPr>
        <w:t>6.</w:t>
      </w:r>
      <w:r w:rsidR="00FC144B" w:rsidRPr="00053459">
        <w:rPr>
          <w:rFonts w:cs="Times New Roman"/>
          <w:szCs w:val="24"/>
        </w:rPr>
        <w:t>7</w:t>
      </w:r>
      <w:r w:rsidR="00FE2C6A" w:rsidRPr="00A12209">
        <w:rPr>
          <w:rFonts w:cs="Times New Roman"/>
          <w:szCs w:val="24"/>
        </w:rPr>
        <w:t xml:space="preserve">. </w:t>
      </w:r>
      <w:r w:rsidRPr="00A12209">
        <w:rPr>
          <w:rFonts w:cs="Times New Roman"/>
          <w:szCs w:val="24"/>
        </w:rPr>
        <w:t xml:space="preserve">Стороны пришли к соглашению, что, если в течение </w:t>
      </w:r>
      <w:r w:rsidR="008E03ED" w:rsidRPr="00A12209">
        <w:rPr>
          <w:rFonts w:cs="Times New Roman"/>
          <w:szCs w:val="24"/>
        </w:rPr>
        <w:t>5 (пяти</w:t>
      </w:r>
      <w:r w:rsidRPr="00A12209">
        <w:rPr>
          <w:rFonts w:cs="Times New Roman"/>
          <w:szCs w:val="24"/>
        </w:rPr>
        <w:t>) календарных дней со дня получения документов, указанных в п.6</w:t>
      </w:r>
      <w:r w:rsidR="003F53F7" w:rsidRPr="00A12209">
        <w:rPr>
          <w:rFonts w:cs="Times New Roman"/>
          <w:szCs w:val="24"/>
        </w:rPr>
        <w:t>.</w:t>
      </w:r>
      <w:r w:rsidR="00667FEA" w:rsidRPr="00A12209">
        <w:rPr>
          <w:rFonts w:cs="Times New Roman"/>
          <w:szCs w:val="24"/>
        </w:rPr>
        <w:t>5</w:t>
      </w:r>
      <w:r w:rsidRPr="00A12209">
        <w:rPr>
          <w:rFonts w:cs="Times New Roman"/>
          <w:szCs w:val="24"/>
        </w:rPr>
        <w:t>. Договора, Заказчик не представил Исполнителю письменные мотивированные возражения к Акту, то Акт считается подписанным Заказчиком, а Услуги, указанные в Акте приняты</w:t>
      </w:r>
      <w:r w:rsidR="002F305E" w:rsidRPr="00A12209">
        <w:rPr>
          <w:rFonts w:cs="Times New Roman"/>
          <w:szCs w:val="24"/>
        </w:rPr>
        <w:t>ми</w:t>
      </w:r>
      <w:r w:rsidRPr="00A12209">
        <w:rPr>
          <w:rFonts w:cs="Times New Roman"/>
          <w:szCs w:val="24"/>
        </w:rPr>
        <w:t xml:space="preserve"> Заказчиком</w:t>
      </w:r>
      <w:r w:rsidR="008E03ED" w:rsidRPr="00A12209">
        <w:rPr>
          <w:rFonts w:cs="Times New Roman"/>
          <w:szCs w:val="24"/>
        </w:rPr>
        <w:t xml:space="preserve"> на 6 (шестой) день</w:t>
      </w:r>
      <w:r w:rsidRPr="00A12209">
        <w:rPr>
          <w:rFonts w:cs="Times New Roman"/>
          <w:szCs w:val="24"/>
        </w:rPr>
        <w:t xml:space="preserve">. </w:t>
      </w:r>
    </w:p>
    <w:p w14:paraId="2DE8EBCB" w14:textId="77777777" w:rsidR="00312CFF" w:rsidRPr="0082181F" w:rsidRDefault="00312CFF" w:rsidP="003E30E2">
      <w:pPr>
        <w:spacing w:after="120" w:line="276" w:lineRule="auto"/>
        <w:ind w:firstLine="0"/>
        <w:jc w:val="both"/>
        <w:rPr>
          <w:rFonts w:cs="Times New Roman"/>
          <w:sz w:val="22"/>
        </w:rPr>
      </w:pPr>
    </w:p>
    <w:p w14:paraId="37825954" w14:textId="5134BF68" w:rsidR="00312CFF" w:rsidRPr="00FE2C6A" w:rsidRDefault="00312CFF" w:rsidP="00FE2C6A">
      <w:pPr>
        <w:spacing w:afterLines="120" w:after="288"/>
        <w:ind w:firstLine="0"/>
        <w:jc w:val="center"/>
        <w:rPr>
          <w:rFonts w:cs="Times New Roman"/>
          <w:szCs w:val="24"/>
        </w:rPr>
      </w:pPr>
      <w:r w:rsidRPr="00FE2C6A">
        <w:rPr>
          <w:rFonts w:cs="Times New Roman"/>
          <w:b/>
          <w:szCs w:val="24"/>
        </w:rPr>
        <w:t>7. Ответственность сторон</w:t>
      </w:r>
    </w:p>
    <w:p w14:paraId="2D6EF1C9" w14:textId="24FF0F04" w:rsidR="009B7CFB" w:rsidRPr="00FE2C6A" w:rsidRDefault="00312CFF" w:rsidP="00FE2C6A">
      <w:pPr>
        <w:spacing w:after="120"/>
        <w:ind w:firstLine="0"/>
        <w:jc w:val="both"/>
        <w:rPr>
          <w:rFonts w:cs="Times New Roman"/>
          <w:szCs w:val="24"/>
        </w:rPr>
      </w:pPr>
      <w:r w:rsidRPr="00FE2C6A">
        <w:rPr>
          <w:rFonts w:cs="Times New Roman"/>
          <w:szCs w:val="24"/>
        </w:rPr>
        <w:t>7.1.</w:t>
      </w:r>
      <w:r w:rsidR="008576F2" w:rsidRPr="00FE2C6A">
        <w:rPr>
          <w:rFonts w:cs="Times New Roman"/>
          <w:szCs w:val="24"/>
        </w:rPr>
        <w:t xml:space="preserve"> </w:t>
      </w:r>
      <w:r w:rsidR="00375F96" w:rsidRPr="00FE2C6A">
        <w:rPr>
          <w:rFonts w:cs="Times New Roman"/>
          <w:szCs w:val="24"/>
        </w:rPr>
        <w:t xml:space="preserve">Программное обеспечение </w:t>
      </w:r>
      <w:r w:rsidR="009B7CFB" w:rsidRPr="00FE2C6A">
        <w:rPr>
          <w:rFonts w:cs="Times New Roman"/>
          <w:szCs w:val="24"/>
        </w:rPr>
        <w:t>предоставляется на условиях «как есть» (</w:t>
      </w:r>
      <w:r w:rsidR="006D0C30">
        <w:rPr>
          <w:rFonts w:cs="Times New Roman"/>
          <w:szCs w:val="24"/>
          <w:lang w:val="en-US"/>
        </w:rPr>
        <w:t>as</w:t>
      </w:r>
      <w:r w:rsidR="009B7CFB" w:rsidRPr="00FE2C6A">
        <w:rPr>
          <w:rFonts w:cs="Times New Roman"/>
          <w:szCs w:val="24"/>
        </w:rPr>
        <w:t xml:space="preserve"> is). Исполнитель и его контрагенты не предоставляют никаких гарантий в отношении безошибочной и бесперебойной работы Программного обеспечения, соответствия Программного обеспечения конкретным целям и ожиданиям Заказчика, а также не предоставляют никаких иных гарантий, прямо не указанных в настоящей </w:t>
      </w:r>
      <w:r w:rsidR="00B44E40" w:rsidRPr="00FE2C6A">
        <w:rPr>
          <w:rFonts w:cs="Times New Roman"/>
          <w:szCs w:val="24"/>
        </w:rPr>
        <w:t>оферте</w:t>
      </w:r>
      <w:r w:rsidR="009B7CFB" w:rsidRPr="00FE2C6A">
        <w:rPr>
          <w:rFonts w:cs="Times New Roman"/>
          <w:szCs w:val="24"/>
        </w:rPr>
        <w:t>.</w:t>
      </w:r>
    </w:p>
    <w:p w14:paraId="34042FEE" w14:textId="6B815917" w:rsidR="00B44E40" w:rsidRPr="00FE2C6A" w:rsidRDefault="00FE2C6A" w:rsidP="00FE2C6A">
      <w:pPr>
        <w:spacing w:after="120"/>
        <w:ind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7.2. </w:t>
      </w:r>
      <w:r w:rsidR="00B44E40" w:rsidRPr="00FE2C6A">
        <w:rPr>
          <w:rFonts w:cs="Times New Roman"/>
          <w:szCs w:val="24"/>
        </w:rPr>
        <w:t xml:space="preserve">Исполнитель не отвечает за сохранность персональных данных Заказчика, если он решит их сообщить в рамках взаимодействия с Программным обеспечением. Исполнитель не собирает какие-либо персональные данные </w:t>
      </w:r>
      <w:r w:rsidR="00A06EF8" w:rsidRPr="00FE2C6A">
        <w:rPr>
          <w:rFonts w:cs="Times New Roman"/>
          <w:szCs w:val="24"/>
        </w:rPr>
        <w:t>Заказчика</w:t>
      </w:r>
      <w:r w:rsidR="00B44E40" w:rsidRPr="00FE2C6A">
        <w:rPr>
          <w:rFonts w:cs="Times New Roman"/>
          <w:szCs w:val="24"/>
        </w:rPr>
        <w:t>, позволяющие идентифицировать его и установить личность.</w:t>
      </w:r>
    </w:p>
    <w:p w14:paraId="2CC25FD8" w14:textId="43CD78ED" w:rsidR="00A06EF8" w:rsidRPr="00FE2C6A" w:rsidRDefault="00FE2C6A" w:rsidP="00FE2C6A">
      <w:pPr>
        <w:spacing w:after="120"/>
        <w:ind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7.3. </w:t>
      </w:r>
      <w:r w:rsidR="00A06EF8" w:rsidRPr="00FE2C6A">
        <w:rPr>
          <w:rFonts w:cs="Times New Roman"/>
          <w:szCs w:val="24"/>
        </w:rPr>
        <w:t>Заказчик также подтверждает, что извещен о возможности Исполнителя использовать разнообразные сервисы, чтобы анализировать использование Программного обеспечения его услуг, разделов, сервисов, возможностей и инструментов, поведение Заказчика, его предпочтения и пр. только для улучшения работы Программного обеспечения и оказываемых услуг, исправления ошибок, сбора статистики, аналитики, а также разработки аналитических продуктов на основе полученных данных, в том числе с привлечением третьих лиц. Подобная информация не является персональными данными, позволяющими идентифицировать Заказчика, а представляет собой обезличенные данные Заказчика.</w:t>
      </w:r>
    </w:p>
    <w:p w14:paraId="6FAA1C19" w14:textId="64BB52A1" w:rsidR="00A06EF8" w:rsidRPr="00FE2C6A" w:rsidRDefault="00FE2C6A" w:rsidP="00FE2C6A">
      <w:pPr>
        <w:spacing w:after="120"/>
        <w:ind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7.4. </w:t>
      </w:r>
      <w:r w:rsidR="00A06EF8" w:rsidRPr="00FE2C6A">
        <w:rPr>
          <w:rFonts w:cs="Times New Roman"/>
          <w:szCs w:val="24"/>
        </w:rPr>
        <w:t xml:space="preserve">Исполнитель не может гарантировать полную безопасность передачи данных в телекоммуникационной сети общего пользования, а также достоверность таких данных, если они были предоставлены Заказчиком в рамках взаимодействия с Программным обеспечением. В связи с этим Заказчик подтверждает, что любая информация, предоставленная Исполнителю или размещённая Заказчиком в Программном обеспечении или полученная на нём, в том числе информация, предоставленная или записанная при использовании его услуг, разделов, сервисов, возможностей и инструментов, предоставляется и используется исключительно на риск Заказчика. </w:t>
      </w:r>
    </w:p>
    <w:p w14:paraId="43253D08" w14:textId="7E7A1650" w:rsidR="00A06EF8" w:rsidRPr="00FE2C6A" w:rsidRDefault="00FE2C6A" w:rsidP="00FE2C6A">
      <w:pPr>
        <w:spacing w:after="120"/>
        <w:ind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7.5. </w:t>
      </w:r>
      <w:r w:rsidR="00A06EF8" w:rsidRPr="00FE2C6A">
        <w:rPr>
          <w:rFonts w:cs="Times New Roman"/>
          <w:szCs w:val="24"/>
        </w:rPr>
        <w:t xml:space="preserve">Заказчик целиком несет личную (персональную) ответственность за любую информацию, которую он направляет во время взаимодействия с </w:t>
      </w:r>
      <w:r w:rsidR="00983664" w:rsidRPr="00FE2C6A">
        <w:rPr>
          <w:rFonts w:cs="Times New Roman"/>
          <w:szCs w:val="24"/>
        </w:rPr>
        <w:t>Программным обеспечением</w:t>
      </w:r>
      <w:r w:rsidR="00A06EF8" w:rsidRPr="00FE2C6A">
        <w:rPr>
          <w:rFonts w:cs="Times New Roman"/>
          <w:szCs w:val="24"/>
        </w:rPr>
        <w:t xml:space="preserve"> или иным образом доводит до всеобщего сведения (публикует) в </w:t>
      </w:r>
      <w:r w:rsidR="00983664" w:rsidRPr="00FE2C6A">
        <w:rPr>
          <w:rFonts w:cs="Times New Roman"/>
          <w:szCs w:val="24"/>
        </w:rPr>
        <w:t>Программном обеспечении</w:t>
      </w:r>
      <w:r w:rsidR="00A06EF8" w:rsidRPr="00FE2C6A">
        <w:rPr>
          <w:rFonts w:cs="Times New Roman"/>
          <w:szCs w:val="24"/>
        </w:rPr>
        <w:t xml:space="preserve"> или с помощью его услуг, разделов, сервисов, возможностей и инструментов. </w:t>
      </w:r>
      <w:r w:rsidR="00983664" w:rsidRPr="00FE2C6A">
        <w:rPr>
          <w:rFonts w:cs="Times New Roman"/>
          <w:szCs w:val="24"/>
        </w:rPr>
        <w:t>Заказчик</w:t>
      </w:r>
      <w:r w:rsidR="00A06EF8" w:rsidRPr="00FE2C6A">
        <w:rPr>
          <w:rFonts w:cs="Times New Roman"/>
          <w:szCs w:val="24"/>
        </w:rPr>
        <w:t xml:space="preserve"> не имеет права загружать, передавать или публиковать, а также иным образом использовать любые результаты интеллектуальной деятельности и средства индивидуализации в </w:t>
      </w:r>
      <w:r w:rsidR="00983664" w:rsidRPr="00FE2C6A">
        <w:rPr>
          <w:rFonts w:cs="Times New Roman"/>
          <w:szCs w:val="24"/>
        </w:rPr>
        <w:t>Программном обеспечении</w:t>
      </w:r>
      <w:r w:rsidR="00A06EF8" w:rsidRPr="00FE2C6A">
        <w:rPr>
          <w:rFonts w:cs="Times New Roman"/>
          <w:szCs w:val="24"/>
        </w:rPr>
        <w:t>, если он не обладает соответствующими правами на совершение таких действий, предоставленными или переданными ему в соответствии с применимым законодательством и нормами международного права.</w:t>
      </w:r>
    </w:p>
    <w:p w14:paraId="5413AB29" w14:textId="4270CFF6" w:rsidR="00A06EF8" w:rsidRPr="00FE2C6A" w:rsidRDefault="00FE2C6A" w:rsidP="00FE2C6A">
      <w:pPr>
        <w:spacing w:after="120"/>
        <w:ind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7.6. </w:t>
      </w:r>
      <w:r w:rsidR="00983664" w:rsidRPr="00FE2C6A">
        <w:rPr>
          <w:rFonts w:cs="Times New Roman"/>
          <w:szCs w:val="24"/>
        </w:rPr>
        <w:t>Заказчик</w:t>
      </w:r>
      <w:r w:rsidR="00A06EF8" w:rsidRPr="00FE2C6A">
        <w:rPr>
          <w:rFonts w:cs="Times New Roman"/>
          <w:szCs w:val="24"/>
        </w:rPr>
        <w:t xml:space="preserve"> нес</w:t>
      </w:r>
      <w:r w:rsidR="00BC19A9" w:rsidRPr="00FE2C6A">
        <w:rPr>
          <w:rFonts w:cs="Times New Roman"/>
          <w:szCs w:val="24"/>
        </w:rPr>
        <w:t>ё</w:t>
      </w:r>
      <w:r w:rsidR="00A06EF8" w:rsidRPr="00FE2C6A">
        <w:rPr>
          <w:rFonts w:cs="Times New Roman"/>
          <w:szCs w:val="24"/>
        </w:rPr>
        <w:t xml:space="preserve">т ответственность за собственные действия в связи с использованием любого контента через интерфейс </w:t>
      </w:r>
      <w:r w:rsidR="00BC19A9" w:rsidRPr="00FE2C6A">
        <w:rPr>
          <w:rFonts w:cs="Times New Roman"/>
          <w:szCs w:val="24"/>
        </w:rPr>
        <w:t>Программного обеспечения</w:t>
      </w:r>
      <w:r w:rsidR="00A06EF8" w:rsidRPr="00FE2C6A">
        <w:rPr>
          <w:rFonts w:cs="Times New Roman"/>
          <w:szCs w:val="24"/>
        </w:rPr>
        <w:t xml:space="preserve">, интерфейсы его услуг, разделов, сервисов, возможностей и инструментов в соответствии с применимым законодательством. </w:t>
      </w:r>
    </w:p>
    <w:p w14:paraId="3A88BE4A" w14:textId="3F04CF4D" w:rsidR="009B7CFB" w:rsidRPr="00FE2C6A" w:rsidRDefault="009B7CFB" w:rsidP="00FE2C6A">
      <w:pPr>
        <w:spacing w:after="120"/>
        <w:ind w:firstLine="0"/>
        <w:jc w:val="both"/>
        <w:rPr>
          <w:rFonts w:cs="Times New Roman"/>
          <w:szCs w:val="24"/>
        </w:rPr>
      </w:pPr>
      <w:r w:rsidRPr="00FE2C6A">
        <w:rPr>
          <w:rFonts w:cs="Times New Roman"/>
          <w:szCs w:val="24"/>
        </w:rPr>
        <w:t>7.</w:t>
      </w:r>
      <w:r w:rsidR="00FE2C6A">
        <w:rPr>
          <w:rFonts w:cs="Times New Roman"/>
          <w:szCs w:val="24"/>
        </w:rPr>
        <w:t>7</w:t>
      </w:r>
      <w:r w:rsidRPr="00FE2C6A">
        <w:rPr>
          <w:rFonts w:cs="Times New Roman"/>
          <w:szCs w:val="24"/>
        </w:rPr>
        <w:t xml:space="preserve">. В максимальной степени, допустимой действующим законодательством, Исполнитель и его контрагенты не несут никакой ответственности за какие-либо прямые или косвенные последствия, какого-либо использования или невозможности использования Программного обеспечения и/или ущерб, причиненный </w:t>
      </w:r>
      <w:r w:rsidR="005A0409" w:rsidRPr="00FE2C6A">
        <w:rPr>
          <w:rFonts w:cs="Times New Roman"/>
          <w:szCs w:val="24"/>
        </w:rPr>
        <w:t>Заказчику</w:t>
      </w:r>
      <w:r w:rsidRPr="00FE2C6A">
        <w:rPr>
          <w:rFonts w:cs="Times New Roman"/>
          <w:szCs w:val="24"/>
        </w:rPr>
        <w:t xml:space="preserve"> и/или третьим сторонам в результате какого-либо использования или неиспользования </w:t>
      </w:r>
      <w:r w:rsidR="005A0409" w:rsidRPr="00FE2C6A">
        <w:rPr>
          <w:rFonts w:cs="Times New Roman"/>
          <w:szCs w:val="24"/>
        </w:rPr>
        <w:t>Программного обеспечения</w:t>
      </w:r>
      <w:r w:rsidRPr="00FE2C6A">
        <w:rPr>
          <w:rFonts w:cs="Times New Roman"/>
          <w:szCs w:val="24"/>
        </w:rPr>
        <w:t xml:space="preserve">, в том числе из-за возможных ошибок или сбоев в работе </w:t>
      </w:r>
      <w:r w:rsidR="005A0409" w:rsidRPr="00FE2C6A">
        <w:rPr>
          <w:rFonts w:cs="Times New Roman"/>
          <w:szCs w:val="24"/>
        </w:rPr>
        <w:t>Программного обеспечения</w:t>
      </w:r>
      <w:r w:rsidRPr="00FE2C6A">
        <w:rPr>
          <w:rFonts w:cs="Times New Roman"/>
          <w:szCs w:val="24"/>
        </w:rPr>
        <w:t>.</w:t>
      </w:r>
    </w:p>
    <w:p w14:paraId="419E103D" w14:textId="072E9F73" w:rsidR="009B7CFB" w:rsidRPr="00FE2C6A" w:rsidRDefault="000D68A5" w:rsidP="00FE2C6A">
      <w:pPr>
        <w:spacing w:after="120"/>
        <w:ind w:firstLine="0"/>
        <w:jc w:val="both"/>
        <w:rPr>
          <w:rFonts w:cs="Times New Roman"/>
          <w:szCs w:val="24"/>
        </w:rPr>
      </w:pPr>
      <w:r w:rsidRPr="00FE2C6A">
        <w:rPr>
          <w:rFonts w:cs="Times New Roman"/>
          <w:szCs w:val="24"/>
        </w:rPr>
        <w:t>7.</w:t>
      </w:r>
      <w:r w:rsidR="00FE2C6A">
        <w:rPr>
          <w:rFonts w:cs="Times New Roman"/>
          <w:szCs w:val="24"/>
        </w:rPr>
        <w:t>8</w:t>
      </w:r>
      <w:r w:rsidRPr="00FE2C6A">
        <w:rPr>
          <w:rFonts w:cs="Times New Roman"/>
          <w:szCs w:val="24"/>
        </w:rPr>
        <w:t>.</w:t>
      </w:r>
      <w:r w:rsidR="008576F2" w:rsidRPr="00FE2C6A">
        <w:rPr>
          <w:rFonts w:cs="Times New Roman"/>
          <w:szCs w:val="24"/>
        </w:rPr>
        <w:t xml:space="preserve"> </w:t>
      </w:r>
      <w:r w:rsidRPr="00FE2C6A">
        <w:rPr>
          <w:rFonts w:cs="Times New Roman"/>
          <w:szCs w:val="24"/>
        </w:rPr>
        <w:t>Заказчик подтверждает, что ему известны важнейшие функциональные свойства Программного обеспечения, на которые предоставляется право использования. Исполнитель не несет ответственность за несоответствие Программного обеспечения ожиданиям и потребностям Заказчика, за ненадлежащее функционирование Программного обеспечения на оборудовании Заказчика, а также за какие-либо убытки, ущерб, не зависимо от причин его возникновения (включая, но не ограничиваясь этим, особый, случайный или косвенный ущерб, убытки, 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убытки), возникшие вследствие использования или невозможности использования Программного обеспечения.</w:t>
      </w:r>
    </w:p>
    <w:p w14:paraId="10C83846" w14:textId="16CFF4E4" w:rsidR="00532E83" w:rsidRPr="00FE2C6A" w:rsidRDefault="00532E83" w:rsidP="00FE2C6A">
      <w:pPr>
        <w:spacing w:after="120"/>
        <w:ind w:firstLine="0"/>
        <w:jc w:val="both"/>
        <w:rPr>
          <w:rFonts w:cs="Times New Roman"/>
          <w:szCs w:val="24"/>
        </w:rPr>
      </w:pPr>
      <w:r w:rsidRPr="00FE2C6A">
        <w:rPr>
          <w:rFonts w:cs="Times New Roman"/>
          <w:szCs w:val="24"/>
        </w:rPr>
        <w:t>7.</w:t>
      </w:r>
      <w:r w:rsidR="00FE2C6A">
        <w:rPr>
          <w:rFonts w:cs="Times New Roman"/>
          <w:szCs w:val="24"/>
        </w:rPr>
        <w:t>9</w:t>
      </w:r>
      <w:r w:rsidRPr="00FE2C6A">
        <w:rPr>
          <w:rFonts w:cs="Times New Roman"/>
          <w:szCs w:val="24"/>
        </w:rPr>
        <w:t xml:space="preserve">. </w:t>
      </w:r>
      <w:r w:rsidR="00667FEA" w:rsidRPr="00FE2C6A">
        <w:rPr>
          <w:rFonts w:cs="Times New Roman"/>
          <w:szCs w:val="24"/>
        </w:rPr>
        <w:t xml:space="preserve">Исполнитель </w:t>
      </w:r>
      <w:r w:rsidRPr="00FE2C6A">
        <w:rPr>
          <w:rFonts w:cs="Times New Roman"/>
          <w:szCs w:val="24"/>
        </w:rPr>
        <w:t>не гарантирует, что: Программное обеспечение соответствует/будет соответствовать требованиям Заказчика; будет предоставляться непрерывно, быстро, надежно и без ошибок; результаты, которые могут быть получены с использованием Программного обеспечения, будут точными и надежными и могут использоваться для каких-либо целей или в каком-либо качестве (например, для установления и/или подтверждения каких-либо фактов); качество какого-либо продукта, услуги, информации и пр., полученных с использованием Программного обеспечения, будет соответствовать ожиданиям Заказчика.</w:t>
      </w:r>
    </w:p>
    <w:p w14:paraId="6C237EDD" w14:textId="45F1974F" w:rsidR="00532E83" w:rsidRPr="00FE2C6A" w:rsidRDefault="00532E83" w:rsidP="00FE2C6A">
      <w:pPr>
        <w:spacing w:after="120"/>
        <w:ind w:firstLine="0"/>
        <w:jc w:val="both"/>
        <w:rPr>
          <w:rFonts w:cs="Times New Roman"/>
          <w:szCs w:val="24"/>
        </w:rPr>
      </w:pPr>
      <w:r w:rsidRPr="00FE2C6A">
        <w:rPr>
          <w:rFonts w:cs="Times New Roman"/>
          <w:szCs w:val="24"/>
        </w:rPr>
        <w:t>7.</w:t>
      </w:r>
      <w:r w:rsidR="00FE2C6A">
        <w:rPr>
          <w:rFonts w:cs="Times New Roman"/>
          <w:szCs w:val="24"/>
        </w:rPr>
        <w:t>10</w:t>
      </w:r>
      <w:r w:rsidRPr="00FE2C6A">
        <w:rPr>
          <w:rFonts w:cs="Times New Roman"/>
          <w:szCs w:val="24"/>
        </w:rPr>
        <w:t xml:space="preserve">. Любые информацию и/или материалы (в том числе загружаемое ПО, письма, какие-либо инструкции и руководства к действию и т.д.), доступ к которым Заказчик получает с использованием </w:t>
      </w:r>
      <w:r w:rsidRPr="00FE2C6A">
        <w:rPr>
          <w:rFonts w:cs="Times New Roman"/>
          <w:szCs w:val="24"/>
        </w:rPr>
        <w:lastRenderedPageBreak/>
        <w:t>Программного обеспечения, Заказчик может использовать на свой собственный риск и самостоятельно несет ответственность за возможные последствия использования указанных информации и/или материалов, в том числе за ущерб, который это может причинить компьютеру Заказчика или третьим лицам, за потерю данных или любой другой вред.</w:t>
      </w:r>
    </w:p>
    <w:p w14:paraId="28C6CF49" w14:textId="618F3D03" w:rsidR="00532E83" w:rsidRPr="00FE2C6A" w:rsidRDefault="00532E83" w:rsidP="00FE2C6A">
      <w:pPr>
        <w:spacing w:after="120"/>
        <w:ind w:firstLine="0"/>
        <w:jc w:val="both"/>
        <w:rPr>
          <w:rFonts w:cs="Times New Roman"/>
          <w:szCs w:val="24"/>
        </w:rPr>
      </w:pPr>
      <w:r w:rsidRPr="00FE2C6A">
        <w:rPr>
          <w:rFonts w:cs="Times New Roman"/>
          <w:szCs w:val="24"/>
        </w:rPr>
        <w:t>7.</w:t>
      </w:r>
      <w:r w:rsidR="00FE2C6A">
        <w:rPr>
          <w:rFonts w:cs="Times New Roman"/>
          <w:szCs w:val="24"/>
        </w:rPr>
        <w:t>11</w:t>
      </w:r>
      <w:r w:rsidRPr="00FE2C6A">
        <w:rPr>
          <w:rFonts w:cs="Times New Roman"/>
          <w:szCs w:val="24"/>
        </w:rPr>
        <w:t>. Исполнитель не несет ответственности за любые виды убытков, наступившие вследствие использования Заказчиком Программного обеспечения или его отдельных частей/функций.</w:t>
      </w:r>
    </w:p>
    <w:p w14:paraId="6E0AE5AE" w14:textId="0C6F2F9E" w:rsidR="00532E83" w:rsidRPr="00FE2C6A" w:rsidRDefault="00532E83" w:rsidP="00FE2C6A">
      <w:pPr>
        <w:spacing w:after="120"/>
        <w:ind w:firstLine="0"/>
        <w:jc w:val="both"/>
        <w:rPr>
          <w:rFonts w:cs="Times New Roman"/>
          <w:szCs w:val="24"/>
        </w:rPr>
      </w:pPr>
      <w:r w:rsidRPr="00FE2C6A">
        <w:rPr>
          <w:rFonts w:cs="Times New Roman"/>
          <w:szCs w:val="24"/>
        </w:rPr>
        <w:t>7.</w:t>
      </w:r>
      <w:r w:rsidR="00FE2C6A">
        <w:rPr>
          <w:rFonts w:cs="Times New Roman"/>
          <w:szCs w:val="24"/>
        </w:rPr>
        <w:t>12</w:t>
      </w:r>
      <w:r w:rsidRPr="00FE2C6A">
        <w:rPr>
          <w:rFonts w:cs="Times New Roman"/>
          <w:szCs w:val="24"/>
        </w:rPr>
        <w:t>. При любых обстоятельствах ответственность Исполнителя в соответствии со статьей 15 Гражданского кодекса Российской Федерации ограничена 10 000 (десятью тысячами) рублей РФ и возлагается на него при наличии в его действиях вины.</w:t>
      </w:r>
    </w:p>
    <w:p w14:paraId="18D2D14D" w14:textId="77777777" w:rsidR="00312CFF" w:rsidRPr="00FE2C6A" w:rsidRDefault="00312CFF" w:rsidP="003E30E2">
      <w:pPr>
        <w:spacing w:after="120" w:line="276" w:lineRule="auto"/>
        <w:ind w:firstLine="0"/>
        <w:jc w:val="both"/>
        <w:rPr>
          <w:rFonts w:cs="Times New Roman"/>
          <w:szCs w:val="24"/>
        </w:rPr>
      </w:pPr>
    </w:p>
    <w:p w14:paraId="1C4ED524" w14:textId="789578D6" w:rsidR="00A5480D" w:rsidRPr="00FE2C6A" w:rsidRDefault="00B17CE9" w:rsidP="003E30E2">
      <w:pPr>
        <w:spacing w:after="120" w:line="276" w:lineRule="auto"/>
        <w:ind w:firstLine="0"/>
        <w:jc w:val="center"/>
        <w:rPr>
          <w:rFonts w:cs="Times New Roman"/>
          <w:b/>
          <w:szCs w:val="24"/>
        </w:rPr>
      </w:pPr>
      <w:r w:rsidRPr="00FE2C6A">
        <w:rPr>
          <w:rFonts w:cs="Times New Roman"/>
          <w:b/>
          <w:szCs w:val="24"/>
        </w:rPr>
        <w:t>8</w:t>
      </w:r>
      <w:r w:rsidR="00A5480D" w:rsidRPr="00FE2C6A">
        <w:rPr>
          <w:rFonts w:cs="Times New Roman"/>
          <w:b/>
          <w:szCs w:val="24"/>
        </w:rPr>
        <w:t>. Разрешение с</w:t>
      </w:r>
      <w:r w:rsidR="00312CFF" w:rsidRPr="00FE2C6A">
        <w:rPr>
          <w:rFonts w:cs="Times New Roman"/>
          <w:b/>
          <w:szCs w:val="24"/>
        </w:rPr>
        <w:t>поров</w:t>
      </w:r>
    </w:p>
    <w:p w14:paraId="175394FB" w14:textId="19499CFC" w:rsidR="00312CFF" w:rsidRPr="00FE2C6A" w:rsidRDefault="000351C9" w:rsidP="00FE2C6A">
      <w:pPr>
        <w:spacing w:after="120"/>
        <w:ind w:firstLine="0"/>
        <w:jc w:val="both"/>
        <w:rPr>
          <w:rFonts w:cs="Times New Roman"/>
          <w:szCs w:val="24"/>
        </w:rPr>
      </w:pPr>
      <w:r w:rsidRPr="00FE2C6A">
        <w:rPr>
          <w:rFonts w:cs="Times New Roman"/>
          <w:szCs w:val="24"/>
        </w:rPr>
        <w:t>8</w:t>
      </w:r>
      <w:r w:rsidR="00312CFF" w:rsidRPr="00FE2C6A">
        <w:rPr>
          <w:rFonts w:cs="Times New Roman"/>
          <w:szCs w:val="24"/>
        </w:rPr>
        <w:t xml:space="preserve">.1. Споры и разногласия по настоящему Договору разрешаются путем переговоров между Сторонами. </w:t>
      </w:r>
      <w:r w:rsidR="00BF709B" w:rsidRPr="00FE2C6A">
        <w:rPr>
          <w:rFonts w:cs="Times New Roman"/>
          <w:szCs w:val="24"/>
        </w:rPr>
        <w:t>Срок ответа на претензию – 20 рабочих дней с момента направления претензии на E-mail ответчика.</w:t>
      </w:r>
    </w:p>
    <w:p w14:paraId="66BA3759" w14:textId="2F851AFE" w:rsidR="00312CFF" w:rsidRDefault="000351C9" w:rsidP="00FE2C6A">
      <w:pPr>
        <w:spacing w:after="120"/>
        <w:ind w:firstLine="0"/>
        <w:jc w:val="both"/>
        <w:rPr>
          <w:rFonts w:cs="Times New Roman"/>
          <w:szCs w:val="24"/>
        </w:rPr>
      </w:pPr>
      <w:r w:rsidRPr="00FE2C6A">
        <w:rPr>
          <w:rFonts w:cs="Times New Roman"/>
          <w:szCs w:val="24"/>
        </w:rPr>
        <w:t>8</w:t>
      </w:r>
      <w:r w:rsidR="00312CFF" w:rsidRPr="00FE2C6A">
        <w:rPr>
          <w:rFonts w:cs="Times New Roman"/>
          <w:szCs w:val="24"/>
        </w:rPr>
        <w:t xml:space="preserve">.2. Все неурегулированные путем переговоров споры и разногласия между Сторонами по настоящему Договору подлежат рассмотрению </w:t>
      </w:r>
      <w:r w:rsidR="002F305E" w:rsidRPr="00FE2C6A">
        <w:rPr>
          <w:rFonts w:cs="Times New Roman"/>
          <w:szCs w:val="24"/>
        </w:rPr>
        <w:t>в суде по месту нахождения Исполнителя</w:t>
      </w:r>
      <w:r w:rsidR="00232DDE" w:rsidRPr="00FE2C6A">
        <w:rPr>
          <w:rFonts w:cs="Times New Roman"/>
          <w:szCs w:val="24"/>
        </w:rPr>
        <w:t>.</w:t>
      </w:r>
      <w:r w:rsidR="002F305E" w:rsidRPr="00FE2C6A">
        <w:rPr>
          <w:rFonts w:cs="Times New Roman"/>
          <w:szCs w:val="24"/>
        </w:rPr>
        <w:t xml:space="preserve"> </w:t>
      </w:r>
    </w:p>
    <w:p w14:paraId="20695B4A" w14:textId="77777777" w:rsidR="00FE2C6A" w:rsidRPr="00FE2C6A" w:rsidRDefault="00FE2C6A" w:rsidP="00FE2C6A">
      <w:pPr>
        <w:spacing w:after="120"/>
        <w:ind w:firstLine="0"/>
        <w:jc w:val="both"/>
        <w:rPr>
          <w:rFonts w:cs="Times New Roman"/>
          <w:szCs w:val="24"/>
        </w:rPr>
      </w:pPr>
    </w:p>
    <w:p w14:paraId="028D3B6E" w14:textId="575C38E3" w:rsidR="008330F5" w:rsidRPr="00FE2C6A" w:rsidRDefault="000351C9" w:rsidP="00FE2C6A">
      <w:pPr>
        <w:spacing w:after="120"/>
        <w:ind w:firstLine="0"/>
        <w:jc w:val="center"/>
        <w:rPr>
          <w:rFonts w:cs="Times New Roman"/>
          <w:szCs w:val="24"/>
        </w:rPr>
      </w:pPr>
      <w:r w:rsidRPr="00FE2C6A">
        <w:rPr>
          <w:rFonts w:cs="Times New Roman"/>
          <w:b/>
          <w:bCs/>
          <w:szCs w:val="24"/>
        </w:rPr>
        <w:t>9</w:t>
      </w:r>
      <w:r w:rsidR="008330F5" w:rsidRPr="00FE2C6A">
        <w:rPr>
          <w:rFonts w:cs="Times New Roman"/>
          <w:b/>
          <w:bCs/>
          <w:szCs w:val="24"/>
        </w:rPr>
        <w:t>.</w:t>
      </w:r>
      <w:r w:rsidR="008330F5" w:rsidRPr="00FE2C6A">
        <w:rPr>
          <w:rFonts w:cs="Times New Roman"/>
          <w:b/>
          <w:szCs w:val="24"/>
        </w:rPr>
        <w:t xml:space="preserve"> </w:t>
      </w:r>
      <w:r w:rsidR="008576F2" w:rsidRPr="00FE2C6A">
        <w:rPr>
          <w:rFonts w:cs="Times New Roman"/>
          <w:b/>
          <w:szCs w:val="24"/>
        </w:rPr>
        <w:t>Обстоятельства непреодолимой силы</w:t>
      </w:r>
    </w:p>
    <w:p w14:paraId="5A5FE006" w14:textId="43820188" w:rsidR="008576F2" w:rsidRPr="00FE2C6A" w:rsidRDefault="008576F2" w:rsidP="00FE2C6A">
      <w:pPr>
        <w:spacing w:after="120"/>
        <w:ind w:firstLine="0"/>
        <w:jc w:val="both"/>
        <w:rPr>
          <w:rFonts w:cs="Times New Roman"/>
          <w:szCs w:val="24"/>
        </w:rPr>
      </w:pPr>
      <w:r w:rsidRPr="00FE2C6A">
        <w:rPr>
          <w:rFonts w:cs="Times New Roman"/>
          <w:szCs w:val="24"/>
        </w:rPr>
        <w:t>9</w:t>
      </w:r>
      <w:r w:rsidR="008330F5" w:rsidRPr="00FE2C6A">
        <w:rPr>
          <w:rFonts w:cs="Times New Roman"/>
          <w:szCs w:val="24"/>
        </w:rPr>
        <w:t xml:space="preserve">.1. </w:t>
      </w:r>
      <w:r w:rsidRPr="00FE2C6A">
        <w:rPr>
          <w:rFonts w:cs="Times New Roman"/>
          <w:szCs w:val="24"/>
        </w:rPr>
        <w:t>Стороны освобождаются от ответственности за частичное или полное неисполнение своих обязательств по настоящему Договору, если такое неисполнение вызвано действием обстоятельств непреодолимой силы, а именно:</w:t>
      </w:r>
    </w:p>
    <w:p w14:paraId="2B223441" w14:textId="6404AF73" w:rsidR="008576F2" w:rsidRPr="00FE2C6A" w:rsidRDefault="001A2963" w:rsidP="00FE2C6A">
      <w:pPr>
        <w:spacing w:after="120"/>
        <w:ind w:firstLine="0"/>
        <w:jc w:val="both"/>
        <w:rPr>
          <w:rFonts w:cs="Times New Roman"/>
          <w:szCs w:val="24"/>
        </w:rPr>
      </w:pPr>
      <w:r w:rsidRPr="004171E3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 </w:t>
      </w:r>
      <w:r w:rsidR="008576F2" w:rsidRPr="00FE2C6A">
        <w:rPr>
          <w:rFonts w:cs="Times New Roman"/>
          <w:szCs w:val="24"/>
        </w:rPr>
        <w:t>стихийными бедствиями, авариями, произошедшими не по вине Сторон, пожарами, возникшими в результате обстоятельств природного характера, массовыми беспорядками, забастовками (кроме забастовок работников Сторон), военными действиями и т.п.;</w:t>
      </w:r>
    </w:p>
    <w:p w14:paraId="5A3B6592" w14:textId="721464FD" w:rsidR="008576F2" w:rsidRPr="00FE2C6A" w:rsidRDefault="001A2963" w:rsidP="00FE2C6A">
      <w:pPr>
        <w:spacing w:after="120"/>
        <w:ind w:firstLine="0"/>
        <w:jc w:val="both"/>
        <w:rPr>
          <w:rFonts w:cs="Times New Roman"/>
          <w:szCs w:val="24"/>
        </w:rPr>
      </w:pPr>
      <w:r w:rsidRPr="004171E3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="008576F2" w:rsidRPr="00FE2C6A">
        <w:rPr>
          <w:rFonts w:cs="Times New Roman"/>
          <w:szCs w:val="24"/>
        </w:rPr>
        <w:t>противоправными действиями третьих лиц;</w:t>
      </w:r>
    </w:p>
    <w:p w14:paraId="33B48894" w14:textId="4E3FC85E" w:rsidR="008576F2" w:rsidRPr="00FE2C6A" w:rsidRDefault="001A2963" w:rsidP="00FE2C6A">
      <w:pPr>
        <w:spacing w:after="120"/>
        <w:ind w:firstLine="0"/>
        <w:jc w:val="both"/>
        <w:rPr>
          <w:rFonts w:cs="Times New Roman"/>
          <w:szCs w:val="24"/>
        </w:rPr>
      </w:pPr>
      <w:r w:rsidRPr="004171E3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="008576F2" w:rsidRPr="00FE2C6A">
        <w:rPr>
          <w:rFonts w:cs="Times New Roman"/>
          <w:szCs w:val="24"/>
        </w:rPr>
        <w:t>решениями или действиями органов законодательной или исполнительной власти Российской Федераци</w:t>
      </w:r>
      <w:r>
        <w:rPr>
          <w:rFonts w:cs="Times New Roman"/>
          <w:szCs w:val="24"/>
        </w:rPr>
        <w:t>и;</w:t>
      </w:r>
    </w:p>
    <w:p w14:paraId="2FE856E1" w14:textId="2653C276" w:rsidR="008576F2" w:rsidRPr="00FE2C6A" w:rsidRDefault="001A2963" w:rsidP="00FE2C6A">
      <w:pPr>
        <w:spacing w:after="120"/>
        <w:ind w:firstLine="0"/>
        <w:jc w:val="both"/>
        <w:rPr>
          <w:rFonts w:cs="Times New Roman"/>
          <w:szCs w:val="24"/>
        </w:rPr>
      </w:pPr>
      <w:r w:rsidRPr="004171E3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="008576F2" w:rsidRPr="00FE2C6A">
        <w:rPr>
          <w:rFonts w:cs="Times New Roman"/>
          <w:szCs w:val="24"/>
        </w:rPr>
        <w:t>сбои в телекоммуникационных сетях, а также изменение стандартов и протоколов сети Интернет</w:t>
      </w:r>
      <w:r>
        <w:rPr>
          <w:rFonts w:cs="Times New Roman"/>
          <w:szCs w:val="24"/>
        </w:rPr>
        <w:t>;</w:t>
      </w:r>
    </w:p>
    <w:p w14:paraId="7F59C9A8" w14:textId="57711D1D" w:rsidR="008576F2" w:rsidRPr="00FE2C6A" w:rsidRDefault="001A2963" w:rsidP="00FE2C6A">
      <w:pPr>
        <w:spacing w:after="120"/>
        <w:ind w:firstLine="0"/>
        <w:jc w:val="both"/>
        <w:rPr>
          <w:rFonts w:cs="Times New Roman"/>
          <w:szCs w:val="24"/>
        </w:rPr>
      </w:pPr>
      <w:r w:rsidRPr="004171E3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 </w:t>
      </w:r>
      <w:r w:rsidR="008576F2" w:rsidRPr="00FE2C6A">
        <w:rPr>
          <w:rFonts w:cs="Times New Roman"/>
          <w:szCs w:val="24"/>
        </w:rPr>
        <w:t>обновление или изменение программного обеспечения Заказчика.</w:t>
      </w:r>
    </w:p>
    <w:p w14:paraId="329A1CA8" w14:textId="6D1CBBCD" w:rsidR="008576F2" w:rsidRPr="00FE2C6A" w:rsidRDefault="008576F2" w:rsidP="00FE2C6A">
      <w:pPr>
        <w:spacing w:after="120"/>
        <w:ind w:firstLine="0"/>
        <w:jc w:val="both"/>
        <w:rPr>
          <w:rFonts w:cs="Times New Roman"/>
          <w:szCs w:val="24"/>
        </w:rPr>
      </w:pPr>
      <w:r w:rsidRPr="00FE2C6A">
        <w:rPr>
          <w:rFonts w:cs="Times New Roman"/>
          <w:szCs w:val="24"/>
        </w:rPr>
        <w:t>9.2.</w:t>
      </w:r>
      <w:r w:rsidR="007C069C" w:rsidRPr="00FE2C6A">
        <w:rPr>
          <w:rFonts w:cs="Times New Roman"/>
          <w:szCs w:val="24"/>
        </w:rPr>
        <w:t xml:space="preserve"> </w:t>
      </w:r>
      <w:r w:rsidRPr="00FE2C6A">
        <w:rPr>
          <w:rFonts w:cs="Times New Roman"/>
          <w:szCs w:val="24"/>
        </w:rPr>
        <w:t xml:space="preserve">При возникновении обстоятельств непреодолимой силы ни одна из Сторон, участвующих в настоящем Договоре, не должна рассматриваться виновной и несущей ответственность за любые убытки (реальный ущерб, упущенную выгоду), нанесенные или причиненные в результате их действия. Стороны должны непрерывно прилагать все возможные усилия для предотвращения или снижения таких убытков. </w:t>
      </w:r>
    </w:p>
    <w:p w14:paraId="5D4A1ECA" w14:textId="5A6172C6" w:rsidR="008576F2" w:rsidRPr="00FE2C6A" w:rsidRDefault="008576F2" w:rsidP="00FE2C6A">
      <w:pPr>
        <w:spacing w:after="120"/>
        <w:ind w:firstLine="0"/>
        <w:jc w:val="both"/>
        <w:rPr>
          <w:rFonts w:cs="Times New Roman"/>
          <w:szCs w:val="24"/>
        </w:rPr>
      </w:pPr>
      <w:r w:rsidRPr="00FE2C6A">
        <w:rPr>
          <w:rFonts w:cs="Times New Roman"/>
          <w:szCs w:val="24"/>
        </w:rPr>
        <w:t>9.3.</w:t>
      </w:r>
      <w:r w:rsidR="007C069C" w:rsidRPr="00FE2C6A">
        <w:rPr>
          <w:rFonts w:cs="Times New Roman"/>
          <w:szCs w:val="24"/>
        </w:rPr>
        <w:t xml:space="preserve"> </w:t>
      </w:r>
      <w:r w:rsidRPr="00FE2C6A">
        <w:rPr>
          <w:rFonts w:cs="Times New Roman"/>
          <w:szCs w:val="24"/>
        </w:rPr>
        <w:t xml:space="preserve">Сторона, подвергшаяся воздействию обстоятельств непреодолимой силы, обязана незамедлительно проинформировать об этом в письменной форме другую Сторону, описав характер этих обстоятельств, не позднее, чем через 5 (пять) дней после их наступления. </w:t>
      </w:r>
    </w:p>
    <w:p w14:paraId="40CCD972" w14:textId="77777777" w:rsidR="007C069C" w:rsidRPr="0082181F" w:rsidRDefault="007C069C" w:rsidP="008576F2">
      <w:pPr>
        <w:spacing w:after="120" w:line="276" w:lineRule="auto"/>
        <w:ind w:firstLine="0"/>
        <w:rPr>
          <w:rFonts w:cs="Times New Roman"/>
          <w:sz w:val="22"/>
        </w:rPr>
      </w:pPr>
    </w:p>
    <w:p w14:paraId="566261EE" w14:textId="16068C59" w:rsidR="008330F5" w:rsidRPr="001A2963" w:rsidRDefault="008330F5" w:rsidP="001A2963">
      <w:pPr>
        <w:spacing w:after="120"/>
        <w:ind w:firstLine="0"/>
        <w:jc w:val="center"/>
        <w:rPr>
          <w:rFonts w:cs="Times New Roman"/>
          <w:b/>
          <w:szCs w:val="24"/>
        </w:rPr>
      </w:pPr>
      <w:r w:rsidRPr="001A2963">
        <w:rPr>
          <w:rFonts w:cs="Times New Roman"/>
          <w:b/>
          <w:szCs w:val="24"/>
        </w:rPr>
        <w:t>1</w:t>
      </w:r>
      <w:r w:rsidR="008576F2" w:rsidRPr="001A2963">
        <w:rPr>
          <w:rFonts w:cs="Times New Roman"/>
          <w:b/>
          <w:szCs w:val="24"/>
        </w:rPr>
        <w:t>0</w:t>
      </w:r>
      <w:r w:rsidRPr="001A2963">
        <w:rPr>
          <w:rFonts w:cs="Times New Roman"/>
          <w:b/>
          <w:szCs w:val="24"/>
        </w:rPr>
        <w:t>. Срок действия договора</w:t>
      </w:r>
    </w:p>
    <w:p w14:paraId="5B2FE21B" w14:textId="5EA6C756" w:rsidR="005120F5" w:rsidRPr="001A2963" w:rsidRDefault="008330F5" w:rsidP="001A2963">
      <w:pPr>
        <w:spacing w:after="120"/>
        <w:ind w:firstLine="0"/>
        <w:jc w:val="both"/>
        <w:rPr>
          <w:rFonts w:cs="Times New Roman"/>
          <w:szCs w:val="24"/>
        </w:rPr>
      </w:pPr>
      <w:r w:rsidRPr="001A2963">
        <w:rPr>
          <w:rFonts w:cs="Times New Roman"/>
          <w:szCs w:val="24"/>
        </w:rPr>
        <w:t>1</w:t>
      </w:r>
      <w:r w:rsidR="008576F2" w:rsidRPr="001A2963">
        <w:rPr>
          <w:rFonts w:cs="Times New Roman"/>
          <w:szCs w:val="24"/>
        </w:rPr>
        <w:t>0</w:t>
      </w:r>
      <w:r w:rsidRPr="001A2963">
        <w:rPr>
          <w:rFonts w:cs="Times New Roman"/>
          <w:szCs w:val="24"/>
        </w:rPr>
        <w:t xml:space="preserve">.1. Настоящий Договор вступает в силу с момента </w:t>
      </w:r>
      <w:r w:rsidR="00BB6202" w:rsidRPr="001A2963">
        <w:rPr>
          <w:rFonts w:cs="Times New Roman"/>
          <w:szCs w:val="24"/>
        </w:rPr>
        <w:t>Регистрации Заказчика</w:t>
      </w:r>
      <w:r w:rsidRPr="001A2963">
        <w:rPr>
          <w:rFonts w:cs="Times New Roman"/>
          <w:szCs w:val="24"/>
        </w:rPr>
        <w:t xml:space="preserve">. </w:t>
      </w:r>
    </w:p>
    <w:p w14:paraId="47C929F7" w14:textId="75A098A0" w:rsidR="005120F5" w:rsidRPr="001A2963" w:rsidRDefault="005120F5" w:rsidP="001A2963">
      <w:pPr>
        <w:spacing w:after="120"/>
        <w:ind w:firstLine="0"/>
        <w:jc w:val="both"/>
        <w:rPr>
          <w:rFonts w:cs="Times New Roman"/>
          <w:szCs w:val="24"/>
        </w:rPr>
      </w:pPr>
      <w:r w:rsidRPr="001A2963">
        <w:rPr>
          <w:rFonts w:cs="Times New Roman"/>
          <w:szCs w:val="24"/>
        </w:rPr>
        <w:t>10.2.</w:t>
      </w:r>
      <w:r w:rsidR="003F2B9C" w:rsidRPr="001A2963">
        <w:rPr>
          <w:rFonts w:cs="Times New Roman"/>
          <w:szCs w:val="24"/>
        </w:rPr>
        <w:t xml:space="preserve"> </w:t>
      </w:r>
      <w:r w:rsidRPr="001A2963">
        <w:rPr>
          <w:rFonts w:cs="Times New Roman"/>
          <w:szCs w:val="24"/>
        </w:rPr>
        <w:t xml:space="preserve">Договор действует </w:t>
      </w:r>
      <w:r w:rsidR="00B77DA1" w:rsidRPr="001A2963">
        <w:rPr>
          <w:rFonts w:cs="Times New Roman"/>
          <w:szCs w:val="24"/>
        </w:rPr>
        <w:t xml:space="preserve">с момента Регистрации Заказчика и </w:t>
      </w:r>
      <w:r w:rsidRPr="001A2963">
        <w:rPr>
          <w:rFonts w:cs="Times New Roman"/>
          <w:szCs w:val="24"/>
        </w:rPr>
        <w:t xml:space="preserve">до момента отзыва </w:t>
      </w:r>
      <w:r w:rsidR="00BB6202" w:rsidRPr="001A2963">
        <w:rPr>
          <w:rFonts w:cs="Times New Roman"/>
          <w:szCs w:val="24"/>
        </w:rPr>
        <w:t>о</w:t>
      </w:r>
      <w:r w:rsidRPr="001A2963">
        <w:rPr>
          <w:rFonts w:cs="Times New Roman"/>
          <w:szCs w:val="24"/>
        </w:rPr>
        <w:t>ферты Исполнителем.</w:t>
      </w:r>
    </w:p>
    <w:p w14:paraId="7140066E" w14:textId="1C740E33" w:rsidR="005120F5" w:rsidRPr="001A2963" w:rsidRDefault="005120F5" w:rsidP="001A2963">
      <w:pPr>
        <w:spacing w:after="120"/>
        <w:ind w:firstLine="0"/>
        <w:jc w:val="both"/>
        <w:rPr>
          <w:rFonts w:cs="Times New Roman"/>
          <w:szCs w:val="24"/>
        </w:rPr>
      </w:pPr>
      <w:r w:rsidRPr="001A2963">
        <w:rPr>
          <w:rFonts w:cs="Times New Roman"/>
          <w:szCs w:val="24"/>
        </w:rPr>
        <w:t xml:space="preserve">10.3. Исполнитель оставляет за собой право внести изменения в условия </w:t>
      </w:r>
      <w:r w:rsidR="00F0306D" w:rsidRPr="001A2963">
        <w:rPr>
          <w:rFonts w:cs="Times New Roman"/>
          <w:szCs w:val="24"/>
        </w:rPr>
        <w:t>о</w:t>
      </w:r>
      <w:r w:rsidRPr="001A2963">
        <w:rPr>
          <w:rFonts w:cs="Times New Roman"/>
          <w:szCs w:val="24"/>
        </w:rPr>
        <w:t xml:space="preserve">ферты (включая документы, указанные в ней) и/или отозвать </w:t>
      </w:r>
      <w:r w:rsidR="00F0306D" w:rsidRPr="001A2963">
        <w:rPr>
          <w:rFonts w:cs="Times New Roman"/>
          <w:szCs w:val="24"/>
        </w:rPr>
        <w:t>о</w:t>
      </w:r>
      <w:r w:rsidRPr="001A2963">
        <w:rPr>
          <w:rFonts w:cs="Times New Roman"/>
          <w:szCs w:val="24"/>
        </w:rPr>
        <w:t xml:space="preserve">ферту в любой момент по своему усмотрению. В случае внесения Исполнителем изменений в </w:t>
      </w:r>
      <w:r w:rsidR="00F0306D" w:rsidRPr="001A2963">
        <w:rPr>
          <w:rFonts w:cs="Times New Roman"/>
          <w:szCs w:val="24"/>
        </w:rPr>
        <w:t>о</w:t>
      </w:r>
      <w:r w:rsidRPr="001A2963">
        <w:rPr>
          <w:rFonts w:cs="Times New Roman"/>
          <w:szCs w:val="24"/>
        </w:rPr>
        <w:t>ферту (в документы, указанные в ней</w:t>
      </w:r>
      <w:r w:rsidR="00DA4F72" w:rsidRPr="001A2963">
        <w:rPr>
          <w:rFonts w:cs="Times New Roman"/>
          <w:szCs w:val="24"/>
        </w:rPr>
        <w:t>, а также в тарифы оплаты услуг</w:t>
      </w:r>
      <w:r w:rsidRPr="001A2963">
        <w:rPr>
          <w:rFonts w:cs="Times New Roman"/>
          <w:szCs w:val="24"/>
        </w:rPr>
        <w:t xml:space="preserve">), такие </w:t>
      </w:r>
      <w:r w:rsidRPr="001A2963">
        <w:rPr>
          <w:rFonts w:cs="Times New Roman"/>
          <w:szCs w:val="24"/>
        </w:rPr>
        <w:lastRenderedPageBreak/>
        <w:t xml:space="preserve">изменения вступают в силу с момента размещения измененного текста </w:t>
      </w:r>
      <w:r w:rsidR="00F0306D" w:rsidRPr="001A2963">
        <w:rPr>
          <w:rFonts w:cs="Times New Roman"/>
          <w:szCs w:val="24"/>
        </w:rPr>
        <w:t>о</w:t>
      </w:r>
      <w:r w:rsidRPr="001A2963">
        <w:rPr>
          <w:rFonts w:cs="Times New Roman"/>
          <w:szCs w:val="24"/>
        </w:rPr>
        <w:t xml:space="preserve">ферты (документов, указанных в ней) </w:t>
      </w:r>
      <w:r w:rsidR="00F0306D" w:rsidRPr="001A2963">
        <w:rPr>
          <w:rFonts w:cs="Times New Roman"/>
          <w:szCs w:val="24"/>
        </w:rPr>
        <w:t xml:space="preserve">в Программном обеспечении, </w:t>
      </w:r>
      <w:r w:rsidRPr="001A2963">
        <w:rPr>
          <w:rFonts w:cs="Times New Roman"/>
          <w:szCs w:val="24"/>
        </w:rPr>
        <w:t>если иной срок вступления изменений в силу не определен дополнительно при таком размещении.</w:t>
      </w:r>
    </w:p>
    <w:p w14:paraId="7F48222A" w14:textId="3E9CE48B" w:rsidR="002F305E" w:rsidRPr="001A2963" w:rsidRDefault="002F305E" w:rsidP="001A2963">
      <w:pPr>
        <w:pStyle w:val="p"/>
        <w:shd w:val="clear" w:color="auto" w:fill="FFFFFF"/>
        <w:spacing w:before="150" w:beforeAutospacing="0" w:after="150" w:afterAutospacing="0"/>
        <w:jc w:val="both"/>
        <w:rPr>
          <w:rFonts w:eastAsiaTheme="minorHAnsi"/>
          <w:lang w:eastAsia="en-US"/>
        </w:rPr>
      </w:pPr>
      <w:r w:rsidRPr="001A2963">
        <w:rPr>
          <w:rFonts w:eastAsiaTheme="minorHAnsi"/>
          <w:lang w:eastAsia="en-US"/>
        </w:rPr>
        <w:t>10.</w:t>
      </w:r>
      <w:r w:rsidR="00B77DA1" w:rsidRPr="001A2963">
        <w:rPr>
          <w:rFonts w:eastAsiaTheme="minorHAnsi"/>
          <w:lang w:eastAsia="en-US"/>
        </w:rPr>
        <w:t>4</w:t>
      </w:r>
      <w:r w:rsidRPr="001A2963">
        <w:rPr>
          <w:rFonts w:eastAsiaTheme="minorHAnsi"/>
          <w:lang w:eastAsia="en-US"/>
        </w:rPr>
        <w:t>. В случае отзыва Оферты Исполнителем в течение срока действия Договора, Договор считается прекращенным с момента отзыва, если иное не оговорено Исполнителем при отзыве Оферты.</w:t>
      </w:r>
    </w:p>
    <w:p w14:paraId="1753D4A2" w14:textId="4043A764" w:rsidR="008330F5" w:rsidRPr="0082181F" w:rsidRDefault="008330F5" w:rsidP="003E30E2">
      <w:pPr>
        <w:spacing w:after="120" w:line="276" w:lineRule="auto"/>
        <w:ind w:firstLine="0"/>
        <w:jc w:val="both"/>
        <w:rPr>
          <w:rFonts w:cs="Times New Roman"/>
          <w:sz w:val="22"/>
        </w:rPr>
      </w:pPr>
    </w:p>
    <w:p w14:paraId="14B426C4" w14:textId="0DBEB520" w:rsidR="008330F5" w:rsidRPr="001A2963" w:rsidRDefault="008330F5" w:rsidP="001A2963">
      <w:pPr>
        <w:spacing w:after="120"/>
        <w:ind w:firstLine="0"/>
        <w:jc w:val="center"/>
        <w:rPr>
          <w:rFonts w:cs="Times New Roman"/>
          <w:b/>
          <w:szCs w:val="24"/>
        </w:rPr>
      </w:pPr>
      <w:r w:rsidRPr="001A2963">
        <w:rPr>
          <w:rFonts w:cs="Times New Roman"/>
          <w:b/>
          <w:szCs w:val="24"/>
        </w:rPr>
        <w:t>1</w:t>
      </w:r>
      <w:r w:rsidR="008576F2" w:rsidRPr="001A2963">
        <w:rPr>
          <w:rFonts w:cs="Times New Roman"/>
          <w:b/>
          <w:szCs w:val="24"/>
        </w:rPr>
        <w:t>1</w:t>
      </w:r>
      <w:r w:rsidRPr="001A2963">
        <w:rPr>
          <w:rFonts w:cs="Times New Roman"/>
          <w:b/>
          <w:szCs w:val="24"/>
        </w:rPr>
        <w:t>. Прочие условия</w:t>
      </w:r>
    </w:p>
    <w:p w14:paraId="5E3FE33A" w14:textId="73511947" w:rsidR="008330F5" w:rsidRPr="001A2963" w:rsidRDefault="008330F5" w:rsidP="001A2963">
      <w:pPr>
        <w:spacing w:after="120"/>
        <w:ind w:firstLine="0"/>
        <w:jc w:val="both"/>
        <w:rPr>
          <w:rFonts w:cs="Times New Roman"/>
          <w:szCs w:val="24"/>
        </w:rPr>
      </w:pPr>
      <w:r w:rsidRPr="001A2963">
        <w:rPr>
          <w:rFonts w:cs="Times New Roman"/>
          <w:szCs w:val="24"/>
        </w:rPr>
        <w:t>1</w:t>
      </w:r>
      <w:r w:rsidR="008576F2" w:rsidRPr="001A2963">
        <w:rPr>
          <w:rFonts w:cs="Times New Roman"/>
          <w:szCs w:val="24"/>
        </w:rPr>
        <w:t>1</w:t>
      </w:r>
      <w:r w:rsidRPr="001A2963">
        <w:rPr>
          <w:rFonts w:cs="Times New Roman"/>
          <w:szCs w:val="24"/>
        </w:rPr>
        <w:t xml:space="preserve">.1. Настоящий Договор полностью исчерпывает договоренность между Сторонами по вопросу оказания услуг. </w:t>
      </w:r>
    </w:p>
    <w:p w14:paraId="53FD007C" w14:textId="776EDBC7" w:rsidR="008330F5" w:rsidRPr="001A2963" w:rsidRDefault="008330F5" w:rsidP="001A2963">
      <w:pPr>
        <w:spacing w:after="120"/>
        <w:ind w:firstLine="0"/>
        <w:jc w:val="both"/>
        <w:rPr>
          <w:rFonts w:cs="Times New Roman"/>
          <w:szCs w:val="24"/>
        </w:rPr>
      </w:pPr>
      <w:r w:rsidRPr="001A2963">
        <w:rPr>
          <w:rFonts w:cs="Times New Roman"/>
          <w:szCs w:val="24"/>
        </w:rPr>
        <w:t>1</w:t>
      </w:r>
      <w:r w:rsidR="008576F2" w:rsidRPr="001A2963">
        <w:rPr>
          <w:rFonts w:cs="Times New Roman"/>
          <w:szCs w:val="24"/>
        </w:rPr>
        <w:t>1</w:t>
      </w:r>
      <w:r w:rsidRPr="001A2963">
        <w:rPr>
          <w:rFonts w:cs="Times New Roman"/>
          <w:szCs w:val="24"/>
        </w:rPr>
        <w:t xml:space="preserve">.2. В случае изменения </w:t>
      </w:r>
      <w:r w:rsidR="007C069C" w:rsidRPr="001A2963">
        <w:rPr>
          <w:rFonts w:cs="Times New Roman"/>
          <w:szCs w:val="24"/>
        </w:rPr>
        <w:t xml:space="preserve">данных, указанных при регистрации, Заказчик </w:t>
      </w:r>
      <w:r w:rsidRPr="001A2963">
        <w:rPr>
          <w:rFonts w:cs="Times New Roman"/>
          <w:szCs w:val="24"/>
        </w:rPr>
        <w:t xml:space="preserve">обязан письменно известить об этом </w:t>
      </w:r>
      <w:r w:rsidR="007C069C" w:rsidRPr="001A2963">
        <w:rPr>
          <w:rFonts w:cs="Times New Roman"/>
          <w:szCs w:val="24"/>
        </w:rPr>
        <w:t>Исполнителя</w:t>
      </w:r>
      <w:r w:rsidRPr="001A2963">
        <w:rPr>
          <w:rFonts w:cs="Times New Roman"/>
          <w:szCs w:val="24"/>
        </w:rPr>
        <w:t xml:space="preserve"> в течение 7 (семи) рабочих дней, направив соответствующее электронное сообщение на E-mail </w:t>
      </w:r>
      <w:r w:rsidR="007C069C" w:rsidRPr="001A2963">
        <w:rPr>
          <w:rFonts w:cs="Times New Roman"/>
          <w:szCs w:val="24"/>
        </w:rPr>
        <w:t>Исполнителя</w:t>
      </w:r>
      <w:r w:rsidRPr="001A2963">
        <w:rPr>
          <w:rFonts w:cs="Times New Roman"/>
          <w:szCs w:val="24"/>
        </w:rPr>
        <w:t xml:space="preserve">. </w:t>
      </w:r>
    </w:p>
    <w:p w14:paraId="2C087BC6" w14:textId="36EC9E5A" w:rsidR="008330F5" w:rsidRPr="001A2963" w:rsidRDefault="008330F5" w:rsidP="001A2963">
      <w:pPr>
        <w:spacing w:after="120"/>
        <w:ind w:firstLine="0"/>
        <w:jc w:val="both"/>
        <w:rPr>
          <w:rFonts w:cs="Times New Roman"/>
          <w:szCs w:val="24"/>
        </w:rPr>
      </w:pPr>
      <w:r w:rsidRPr="001A2963">
        <w:rPr>
          <w:rFonts w:cs="Times New Roman"/>
          <w:szCs w:val="24"/>
        </w:rPr>
        <w:t>1</w:t>
      </w:r>
      <w:r w:rsidR="008576F2" w:rsidRPr="001A2963">
        <w:rPr>
          <w:rFonts w:cs="Times New Roman"/>
          <w:szCs w:val="24"/>
        </w:rPr>
        <w:t>1</w:t>
      </w:r>
      <w:r w:rsidRPr="001A2963">
        <w:rPr>
          <w:rFonts w:cs="Times New Roman"/>
          <w:szCs w:val="24"/>
        </w:rPr>
        <w:t xml:space="preserve">.3. Местом осуществления деятельности Исполнителя и местом оказания услуг является Российская Федерация. </w:t>
      </w:r>
    </w:p>
    <w:p w14:paraId="63FD594C" w14:textId="4FEA6012" w:rsidR="008330F5" w:rsidRPr="001A2963" w:rsidRDefault="008330F5" w:rsidP="001A2963">
      <w:pPr>
        <w:spacing w:after="120"/>
        <w:ind w:firstLine="0"/>
        <w:jc w:val="both"/>
        <w:rPr>
          <w:rFonts w:cs="Times New Roman"/>
          <w:szCs w:val="24"/>
        </w:rPr>
      </w:pPr>
      <w:r w:rsidRPr="001A2963">
        <w:rPr>
          <w:rFonts w:cs="Times New Roman"/>
          <w:szCs w:val="24"/>
        </w:rPr>
        <w:t>1</w:t>
      </w:r>
      <w:r w:rsidR="008576F2" w:rsidRPr="001A2963">
        <w:rPr>
          <w:rFonts w:cs="Times New Roman"/>
          <w:szCs w:val="24"/>
        </w:rPr>
        <w:t>1</w:t>
      </w:r>
      <w:r w:rsidRPr="001A2963">
        <w:rPr>
          <w:rFonts w:cs="Times New Roman"/>
          <w:szCs w:val="24"/>
        </w:rPr>
        <w:t>.</w:t>
      </w:r>
      <w:r w:rsidR="00124B67" w:rsidRPr="001A2963">
        <w:rPr>
          <w:rFonts w:cs="Times New Roman"/>
          <w:szCs w:val="24"/>
        </w:rPr>
        <w:t>4</w:t>
      </w:r>
      <w:r w:rsidRPr="001A2963">
        <w:rPr>
          <w:rFonts w:cs="Times New Roman"/>
          <w:szCs w:val="24"/>
        </w:rPr>
        <w:t xml:space="preserve">. Электронное сообщение считается полученным, с момента, когда у Стороны, которой адресовано данное сообщение, появилась возможность доступа к нему, а именно с момента поступления электронного сообщения на почтовый сервер, используемый адресатом для получения электронной почты. </w:t>
      </w:r>
    </w:p>
    <w:p w14:paraId="0957A0EA" w14:textId="6D747032" w:rsidR="008330F5" w:rsidRPr="001A2963" w:rsidRDefault="008330F5" w:rsidP="001A2963">
      <w:pPr>
        <w:spacing w:after="120"/>
        <w:ind w:firstLine="0"/>
        <w:jc w:val="both"/>
        <w:rPr>
          <w:rFonts w:cs="Times New Roman"/>
          <w:szCs w:val="24"/>
        </w:rPr>
      </w:pPr>
      <w:r w:rsidRPr="001A2963">
        <w:rPr>
          <w:rFonts w:cs="Times New Roman"/>
          <w:szCs w:val="24"/>
        </w:rPr>
        <w:t>1</w:t>
      </w:r>
      <w:r w:rsidR="008576F2" w:rsidRPr="001A2963">
        <w:rPr>
          <w:rFonts w:cs="Times New Roman"/>
          <w:szCs w:val="24"/>
        </w:rPr>
        <w:t>1</w:t>
      </w:r>
      <w:r w:rsidRPr="001A2963">
        <w:rPr>
          <w:rFonts w:cs="Times New Roman"/>
          <w:szCs w:val="24"/>
        </w:rPr>
        <w:t>.</w:t>
      </w:r>
      <w:r w:rsidR="00124B67" w:rsidRPr="001A2963">
        <w:rPr>
          <w:rFonts w:cs="Times New Roman"/>
          <w:szCs w:val="24"/>
        </w:rPr>
        <w:t>5</w:t>
      </w:r>
      <w:r w:rsidRPr="001A2963">
        <w:rPr>
          <w:rFonts w:cs="Times New Roman"/>
          <w:szCs w:val="24"/>
        </w:rPr>
        <w:t xml:space="preserve">. Любые файлы, вложенные </w:t>
      </w:r>
      <w:r w:rsidR="007C069C" w:rsidRPr="001A2963">
        <w:rPr>
          <w:rFonts w:cs="Times New Roman"/>
          <w:szCs w:val="24"/>
        </w:rPr>
        <w:t>в электронное сообщение (attachments),</w:t>
      </w:r>
      <w:r w:rsidRPr="001A2963">
        <w:rPr>
          <w:rFonts w:cs="Times New Roman"/>
          <w:szCs w:val="24"/>
        </w:rPr>
        <w:t xml:space="preserve"> являются неотъемлемой частью данного сообщения. </w:t>
      </w:r>
    </w:p>
    <w:p w14:paraId="07D42ADD" w14:textId="27013051" w:rsidR="008F61B4" w:rsidRPr="001A2963" w:rsidRDefault="008F61B4" w:rsidP="001A2963">
      <w:pPr>
        <w:spacing w:after="120"/>
        <w:ind w:firstLine="0"/>
        <w:jc w:val="both"/>
        <w:rPr>
          <w:rFonts w:cs="Times New Roman"/>
          <w:szCs w:val="24"/>
        </w:rPr>
      </w:pPr>
      <w:r w:rsidRPr="001A2963">
        <w:rPr>
          <w:rFonts w:cs="Times New Roman"/>
          <w:szCs w:val="24"/>
        </w:rPr>
        <w:t>11.</w:t>
      </w:r>
      <w:r w:rsidR="00124B67" w:rsidRPr="001A2963">
        <w:rPr>
          <w:rFonts w:cs="Times New Roman"/>
          <w:szCs w:val="24"/>
        </w:rPr>
        <w:t>6</w:t>
      </w:r>
      <w:r w:rsidRPr="001A2963">
        <w:rPr>
          <w:rFonts w:cs="Times New Roman"/>
          <w:szCs w:val="24"/>
        </w:rPr>
        <w:t>. Настоящее Соглашение регулируется и толкуется в соответствии с законодательством Российской Федерации. Вопросы, не урегулированные настоящим Соглашением, подлежат разрешению в соответствии с законодательством Российской Федерации. Все возможные споры, вытекающие из отношений, регулируемых настоящим Соглашением, разрешаются в порядке, установленном действующим законодательством Российской Федерации, по нормам российского права. Везде по тексту настоящего Соглашения, если явно не указано иное, под термином «законодательство» понимается как законодательство Российской Федерации</w:t>
      </w:r>
      <w:r w:rsidR="003F2B9C" w:rsidRPr="001A2963">
        <w:rPr>
          <w:rFonts w:cs="Times New Roman"/>
          <w:szCs w:val="24"/>
        </w:rPr>
        <w:t>.</w:t>
      </w:r>
    </w:p>
    <w:p w14:paraId="0D18FFC0" w14:textId="77777777" w:rsidR="00375F96" w:rsidRPr="0082181F" w:rsidRDefault="00375F96" w:rsidP="003E30E2">
      <w:pPr>
        <w:spacing w:after="120" w:line="276" w:lineRule="auto"/>
        <w:ind w:firstLine="0"/>
        <w:jc w:val="both"/>
        <w:rPr>
          <w:rFonts w:cs="Times New Roman"/>
          <w:sz w:val="22"/>
        </w:rPr>
      </w:pPr>
    </w:p>
    <w:p w14:paraId="26302EAA" w14:textId="657FEF2F" w:rsidR="004029A5" w:rsidRPr="001A2963" w:rsidRDefault="004029A5" w:rsidP="001A2963">
      <w:pPr>
        <w:spacing w:after="120"/>
        <w:ind w:firstLine="0"/>
        <w:jc w:val="center"/>
        <w:rPr>
          <w:rFonts w:cs="Times New Roman"/>
          <w:b/>
          <w:szCs w:val="24"/>
        </w:rPr>
      </w:pPr>
      <w:r w:rsidRPr="001A2963">
        <w:rPr>
          <w:rFonts w:cs="Times New Roman"/>
          <w:b/>
          <w:szCs w:val="24"/>
        </w:rPr>
        <w:t>12.</w:t>
      </w:r>
      <w:r w:rsidRPr="0082181F">
        <w:rPr>
          <w:rFonts w:cs="Times New Roman"/>
          <w:b/>
          <w:sz w:val="22"/>
        </w:rPr>
        <w:t xml:space="preserve"> </w:t>
      </w:r>
      <w:r w:rsidRPr="001A2963">
        <w:rPr>
          <w:rFonts w:cs="Times New Roman"/>
          <w:b/>
          <w:szCs w:val="24"/>
        </w:rPr>
        <w:t>Исключительные права на содержание Программного обеспечения и контент</w:t>
      </w:r>
    </w:p>
    <w:p w14:paraId="217AEAE1" w14:textId="5E2C134E" w:rsidR="004029A5" w:rsidRPr="001A2963" w:rsidRDefault="004029A5" w:rsidP="001A2963">
      <w:pPr>
        <w:spacing w:after="120"/>
        <w:ind w:firstLine="0"/>
        <w:jc w:val="both"/>
        <w:rPr>
          <w:rFonts w:cs="Times New Roman"/>
          <w:bCs/>
          <w:szCs w:val="24"/>
        </w:rPr>
      </w:pPr>
      <w:r w:rsidRPr="001A2963">
        <w:rPr>
          <w:rFonts w:cs="Times New Roman"/>
          <w:bCs/>
          <w:szCs w:val="24"/>
        </w:rPr>
        <w:t xml:space="preserve">12.1. Все объекты, доступные при помощи Программного обеспечения, в том числе элементы дизайна, текст, графические изображения, иллюстрации, видео, программы для ЭВМ, базы данных, музыка, звуки и другие объекты (далее – Содержание ПО), а также любой контент, размещенный в </w:t>
      </w:r>
      <w:r w:rsidR="00375F96" w:rsidRPr="001A2963">
        <w:rPr>
          <w:rFonts w:cs="Times New Roman"/>
          <w:bCs/>
          <w:szCs w:val="24"/>
        </w:rPr>
        <w:t>Программном обеспечении</w:t>
      </w:r>
      <w:r w:rsidRPr="001A2963">
        <w:rPr>
          <w:rFonts w:cs="Times New Roman"/>
          <w:bCs/>
          <w:szCs w:val="24"/>
        </w:rPr>
        <w:t>, являются объектами исключительных прав Исполнителя, Заказчика и других правообладателей.</w:t>
      </w:r>
    </w:p>
    <w:p w14:paraId="03917948" w14:textId="73A75A88" w:rsidR="004029A5" w:rsidRPr="001A2963" w:rsidRDefault="004029A5" w:rsidP="001A2963">
      <w:pPr>
        <w:spacing w:after="120"/>
        <w:ind w:firstLine="0"/>
        <w:jc w:val="both"/>
        <w:rPr>
          <w:rFonts w:cs="Times New Roman"/>
          <w:bCs/>
          <w:szCs w:val="24"/>
        </w:rPr>
      </w:pPr>
      <w:r w:rsidRPr="001A2963">
        <w:rPr>
          <w:rFonts w:cs="Times New Roman"/>
          <w:bCs/>
          <w:szCs w:val="24"/>
        </w:rPr>
        <w:t xml:space="preserve">12.2. Использование контента, а также каких-либо иных элементов ПО возможно только в рамках функционала, предлагаемого </w:t>
      </w:r>
      <w:r w:rsidR="00124B67" w:rsidRPr="001A2963">
        <w:rPr>
          <w:rFonts w:cs="Times New Roman"/>
          <w:bCs/>
          <w:szCs w:val="24"/>
        </w:rPr>
        <w:t>Программного обеспечения</w:t>
      </w:r>
      <w:r w:rsidRPr="001A2963">
        <w:rPr>
          <w:rFonts w:cs="Times New Roman"/>
          <w:bCs/>
          <w:szCs w:val="24"/>
        </w:rPr>
        <w:t>. Никакие элементы Содержания ПО, а также любой контент, размещенный в ПО, не могут быть использованы иным образом без предварительного разрешения правообладателя. Под использованием подразумеваются, в том числе: воспроизведение, копирование, переработка, распространение на любой основе, отображение во фрейме и т.д. Исключение составляют случаи, прямо предусмотренные законодательством РФ или условиями использования ПО.</w:t>
      </w:r>
    </w:p>
    <w:p w14:paraId="7EE673D4" w14:textId="6F3A677F" w:rsidR="004029A5" w:rsidRPr="001A2963" w:rsidRDefault="001A2963" w:rsidP="001A2963">
      <w:pPr>
        <w:spacing w:after="120"/>
        <w:ind w:firstLine="0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12.3. </w:t>
      </w:r>
      <w:r w:rsidR="004029A5" w:rsidRPr="001A2963">
        <w:rPr>
          <w:rFonts w:cs="Times New Roman"/>
          <w:bCs/>
          <w:szCs w:val="24"/>
        </w:rPr>
        <w:t xml:space="preserve">Использование Заказчика элементов Содержания ПО, а также любого контента для личного некоммерческого использования, допускается при условии сохранения всех знаков охраны авторского права, смежных прав, товарных знаков, других уведомлений об авторстве, сохранения имени (или псевдонима) автора/наименования правообладателя в неизменном виде, сохранении соответствующего </w:t>
      </w:r>
      <w:r w:rsidR="004029A5" w:rsidRPr="001A2963">
        <w:rPr>
          <w:rFonts w:cs="Times New Roman"/>
          <w:bCs/>
          <w:szCs w:val="24"/>
        </w:rPr>
        <w:lastRenderedPageBreak/>
        <w:t>объекта в неизменном виде. Исключение составляют случаи, прямо предусмотренные законодательством РФ.</w:t>
      </w:r>
    </w:p>
    <w:p w14:paraId="049E66FD" w14:textId="05AC553D" w:rsidR="008330F5" w:rsidRPr="001A2963" w:rsidRDefault="008330F5" w:rsidP="001A2963">
      <w:pPr>
        <w:spacing w:after="120"/>
        <w:ind w:firstLine="0"/>
        <w:jc w:val="both"/>
        <w:rPr>
          <w:rFonts w:cs="Times New Roman"/>
          <w:bCs/>
          <w:szCs w:val="24"/>
        </w:rPr>
      </w:pPr>
    </w:p>
    <w:p w14:paraId="3F4EB9D6" w14:textId="3B8F9398" w:rsidR="004029A5" w:rsidRDefault="004029A5" w:rsidP="003E30E2">
      <w:pPr>
        <w:spacing w:after="120" w:line="276" w:lineRule="auto"/>
        <w:ind w:firstLine="0"/>
        <w:jc w:val="both"/>
        <w:rPr>
          <w:rFonts w:cs="Times New Roman"/>
          <w:sz w:val="22"/>
        </w:rPr>
      </w:pPr>
    </w:p>
    <w:p w14:paraId="0E1DFED8" w14:textId="2FC66908" w:rsidR="001A2963" w:rsidRDefault="001A2963" w:rsidP="003E30E2">
      <w:pPr>
        <w:spacing w:after="120" w:line="276" w:lineRule="auto"/>
        <w:ind w:firstLine="0"/>
        <w:jc w:val="both"/>
        <w:rPr>
          <w:rFonts w:cs="Times New Roman"/>
          <w:sz w:val="22"/>
        </w:rPr>
      </w:pPr>
    </w:p>
    <w:p w14:paraId="69B81319" w14:textId="77777777" w:rsidR="001A2963" w:rsidRPr="0082181F" w:rsidRDefault="001A2963" w:rsidP="003E30E2">
      <w:pPr>
        <w:spacing w:after="120" w:line="276" w:lineRule="auto"/>
        <w:ind w:firstLine="0"/>
        <w:jc w:val="both"/>
        <w:rPr>
          <w:rFonts w:cs="Times New Roman"/>
          <w:sz w:val="22"/>
        </w:rPr>
      </w:pPr>
    </w:p>
    <w:p w14:paraId="4BE198CE" w14:textId="609AA2F8" w:rsidR="008330F5" w:rsidRDefault="008330F5" w:rsidP="003E30E2">
      <w:pPr>
        <w:spacing w:after="120" w:line="276" w:lineRule="auto"/>
        <w:ind w:firstLine="0"/>
        <w:jc w:val="center"/>
        <w:rPr>
          <w:rFonts w:cs="Times New Roman"/>
          <w:b/>
          <w:szCs w:val="24"/>
        </w:rPr>
      </w:pPr>
      <w:r w:rsidRPr="001A2963">
        <w:rPr>
          <w:rFonts w:cs="Times New Roman"/>
          <w:b/>
          <w:szCs w:val="24"/>
        </w:rPr>
        <w:t>1</w:t>
      </w:r>
      <w:r w:rsidR="001A2963">
        <w:rPr>
          <w:rFonts w:cs="Times New Roman"/>
          <w:b/>
          <w:szCs w:val="24"/>
        </w:rPr>
        <w:t>3</w:t>
      </w:r>
      <w:r w:rsidRPr="001A2963">
        <w:rPr>
          <w:rFonts w:cs="Times New Roman"/>
          <w:b/>
          <w:szCs w:val="24"/>
        </w:rPr>
        <w:t>. Реквизиты Исполнителя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7592"/>
      </w:tblGrid>
      <w:tr w:rsidR="001A2963" w14:paraId="31969560" w14:textId="77777777" w:rsidTr="006D0C30">
        <w:tc>
          <w:tcPr>
            <w:tcW w:w="3227" w:type="dxa"/>
          </w:tcPr>
          <w:p w14:paraId="469A1821" w14:textId="5DD93C88" w:rsidR="001A2963" w:rsidRPr="001A2963" w:rsidRDefault="001A2963" w:rsidP="001A2963">
            <w:pPr>
              <w:spacing w:after="120" w:line="276" w:lineRule="auto"/>
              <w:ind w:firstLine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7762" w:type="dxa"/>
          </w:tcPr>
          <w:p w14:paraId="209C91EB" w14:textId="0998E067" w:rsidR="001A2963" w:rsidRPr="006D0C30" w:rsidRDefault="006D0C30" w:rsidP="006D0C30">
            <w:pPr>
              <w:spacing w:after="120" w:line="276" w:lineRule="auto"/>
              <w:ind w:firstLine="0"/>
              <w:rPr>
                <w:rFonts w:cs="Times New Roman"/>
                <w:bCs/>
                <w:szCs w:val="24"/>
              </w:rPr>
            </w:pPr>
            <w:r w:rsidRPr="006D0C30">
              <w:rPr>
                <w:rFonts w:cs="Times New Roman"/>
                <w:bCs/>
                <w:szCs w:val="24"/>
              </w:rPr>
              <w:t>Общество с ограниченной ответственностью "Точка роста"</w:t>
            </w:r>
          </w:p>
        </w:tc>
      </w:tr>
      <w:tr w:rsidR="001A2963" w14:paraId="5BC46425" w14:textId="77777777" w:rsidTr="006D0C30">
        <w:tc>
          <w:tcPr>
            <w:tcW w:w="3227" w:type="dxa"/>
          </w:tcPr>
          <w:p w14:paraId="78ED55C5" w14:textId="2FBE9862" w:rsidR="001A2963" w:rsidRDefault="001A2963" w:rsidP="001A2963">
            <w:pPr>
              <w:spacing w:after="120" w:line="276" w:lineRule="auto"/>
              <w:ind w:firstLine="0"/>
              <w:rPr>
                <w:rFonts w:cs="Times New Roman"/>
                <w:b/>
                <w:szCs w:val="24"/>
              </w:rPr>
            </w:pPr>
            <w:r w:rsidRPr="001A2963">
              <w:rPr>
                <w:rFonts w:cs="Times New Roman"/>
                <w:b/>
                <w:szCs w:val="24"/>
              </w:rPr>
              <w:t>Юридический адрес</w:t>
            </w:r>
          </w:p>
        </w:tc>
        <w:tc>
          <w:tcPr>
            <w:tcW w:w="7762" w:type="dxa"/>
          </w:tcPr>
          <w:p w14:paraId="440054DC" w14:textId="07C7E3A7" w:rsidR="001A2963" w:rsidRPr="006D0C30" w:rsidRDefault="006D0C30" w:rsidP="006D0C30">
            <w:pPr>
              <w:spacing w:after="120" w:line="276" w:lineRule="auto"/>
              <w:ind w:firstLine="0"/>
              <w:rPr>
                <w:rFonts w:cs="Times New Roman"/>
                <w:bCs/>
                <w:szCs w:val="24"/>
              </w:rPr>
            </w:pPr>
            <w:r w:rsidRPr="006D0C30">
              <w:rPr>
                <w:rFonts w:cs="Times New Roman"/>
                <w:bCs/>
                <w:szCs w:val="24"/>
              </w:rPr>
              <w:t>191040, Санкт-Петербург г, Лиговский пр-кт, дом № 56, корпус Е, пом.1-</w:t>
            </w:r>
            <w:proofErr w:type="gramStart"/>
            <w:r w:rsidRPr="006D0C30">
              <w:rPr>
                <w:rFonts w:cs="Times New Roman"/>
                <w:bCs/>
                <w:szCs w:val="24"/>
              </w:rPr>
              <w:t>Н,офис</w:t>
            </w:r>
            <w:proofErr w:type="gramEnd"/>
            <w:r w:rsidRPr="006D0C30">
              <w:rPr>
                <w:rFonts w:cs="Times New Roman"/>
                <w:bCs/>
                <w:szCs w:val="24"/>
              </w:rPr>
              <w:t xml:space="preserve"> 5,р.м.1</w:t>
            </w:r>
          </w:p>
        </w:tc>
      </w:tr>
      <w:tr w:rsidR="001A2963" w14:paraId="50F86757" w14:textId="77777777" w:rsidTr="006D0C30">
        <w:tc>
          <w:tcPr>
            <w:tcW w:w="3227" w:type="dxa"/>
          </w:tcPr>
          <w:p w14:paraId="1842D2AF" w14:textId="259C9A5D" w:rsidR="001A2963" w:rsidRDefault="001A2963" w:rsidP="001A2963">
            <w:pPr>
              <w:spacing w:after="120" w:line="276" w:lineRule="auto"/>
              <w:ind w:firstLine="0"/>
              <w:rPr>
                <w:rFonts w:cs="Times New Roman"/>
                <w:b/>
                <w:szCs w:val="24"/>
              </w:rPr>
            </w:pPr>
            <w:r w:rsidRPr="001A2963">
              <w:rPr>
                <w:rFonts w:cs="Times New Roman"/>
                <w:b/>
                <w:szCs w:val="24"/>
              </w:rPr>
              <w:t>ИНН</w:t>
            </w:r>
          </w:p>
        </w:tc>
        <w:tc>
          <w:tcPr>
            <w:tcW w:w="7762" w:type="dxa"/>
          </w:tcPr>
          <w:p w14:paraId="569944FC" w14:textId="1E8D0EB8" w:rsidR="001A2963" w:rsidRPr="006D0C30" w:rsidRDefault="006D0C30" w:rsidP="006D0C30">
            <w:pPr>
              <w:spacing w:after="120" w:line="276" w:lineRule="auto"/>
              <w:ind w:firstLine="0"/>
              <w:rPr>
                <w:rFonts w:cs="Times New Roman"/>
                <w:bCs/>
                <w:szCs w:val="24"/>
              </w:rPr>
            </w:pPr>
            <w:r w:rsidRPr="006D0C30">
              <w:rPr>
                <w:rFonts w:cs="Times New Roman"/>
                <w:bCs/>
                <w:szCs w:val="24"/>
              </w:rPr>
              <w:t>7842124793</w:t>
            </w:r>
          </w:p>
        </w:tc>
      </w:tr>
      <w:tr w:rsidR="001A2963" w14:paraId="608D203E" w14:textId="77777777" w:rsidTr="006D0C30">
        <w:tc>
          <w:tcPr>
            <w:tcW w:w="3227" w:type="dxa"/>
          </w:tcPr>
          <w:p w14:paraId="7C24928B" w14:textId="577ACCC8" w:rsidR="001A2963" w:rsidRPr="001A2963" w:rsidRDefault="001A2963" w:rsidP="001A2963">
            <w:pPr>
              <w:spacing w:after="120" w:line="276" w:lineRule="auto"/>
              <w:ind w:firstLine="0"/>
              <w:rPr>
                <w:rFonts w:cs="Times New Roman"/>
                <w:b/>
                <w:szCs w:val="24"/>
              </w:rPr>
            </w:pPr>
            <w:r w:rsidRPr="001A2963">
              <w:rPr>
                <w:rFonts w:cs="Times New Roman"/>
                <w:b/>
                <w:szCs w:val="24"/>
              </w:rPr>
              <w:t>КПП</w:t>
            </w:r>
          </w:p>
        </w:tc>
        <w:tc>
          <w:tcPr>
            <w:tcW w:w="7762" w:type="dxa"/>
          </w:tcPr>
          <w:p w14:paraId="2216D243" w14:textId="215B0C35" w:rsidR="001A2963" w:rsidRPr="006D0C30" w:rsidRDefault="006D0C30" w:rsidP="006D0C30">
            <w:pPr>
              <w:spacing w:after="120" w:line="276" w:lineRule="auto"/>
              <w:ind w:firstLine="0"/>
              <w:rPr>
                <w:rFonts w:cs="Times New Roman"/>
                <w:bCs/>
                <w:szCs w:val="24"/>
              </w:rPr>
            </w:pPr>
            <w:r w:rsidRPr="006D0C30">
              <w:rPr>
                <w:rFonts w:cs="Times New Roman"/>
                <w:bCs/>
                <w:szCs w:val="24"/>
              </w:rPr>
              <w:t>784201001</w:t>
            </w:r>
          </w:p>
        </w:tc>
      </w:tr>
      <w:tr w:rsidR="001A2963" w14:paraId="324AA8F6" w14:textId="77777777" w:rsidTr="006D0C30">
        <w:tc>
          <w:tcPr>
            <w:tcW w:w="3227" w:type="dxa"/>
          </w:tcPr>
          <w:p w14:paraId="07F44E03" w14:textId="25AD1CEE" w:rsidR="001A2963" w:rsidRPr="001A2963" w:rsidRDefault="006D0C30" w:rsidP="001A2963">
            <w:pPr>
              <w:spacing w:after="120" w:line="276" w:lineRule="auto"/>
              <w:ind w:firstLine="0"/>
              <w:rPr>
                <w:rFonts w:cs="Times New Roman"/>
                <w:b/>
                <w:szCs w:val="24"/>
              </w:rPr>
            </w:pPr>
            <w:r w:rsidRPr="001A2963">
              <w:rPr>
                <w:rFonts w:cs="Times New Roman"/>
                <w:b/>
                <w:szCs w:val="24"/>
              </w:rPr>
              <w:t>Банковские реквизиты</w:t>
            </w:r>
          </w:p>
        </w:tc>
        <w:tc>
          <w:tcPr>
            <w:tcW w:w="7762" w:type="dxa"/>
          </w:tcPr>
          <w:p w14:paraId="4261857B" w14:textId="77777777" w:rsidR="001A2963" w:rsidRDefault="001A2963" w:rsidP="006D0C30">
            <w:pPr>
              <w:spacing w:after="120" w:line="276" w:lineRule="auto"/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6D0C30" w14:paraId="70C1F29A" w14:textId="77777777" w:rsidTr="006D0C30">
        <w:tc>
          <w:tcPr>
            <w:tcW w:w="3227" w:type="dxa"/>
          </w:tcPr>
          <w:p w14:paraId="32D1231F" w14:textId="151A2BF5" w:rsidR="006D0C30" w:rsidRPr="001A2963" w:rsidRDefault="006D0C30" w:rsidP="006D0C30">
            <w:pPr>
              <w:spacing w:after="120" w:line="276" w:lineRule="auto"/>
              <w:ind w:firstLine="0"/>
              <w:rPr>
                <w:rFonts w:cs="Times New Roman"/>
                <w:b/>
                <w:szCs w:val="24"/>
              </w:rPr>
            </w:pPr>
            <w:r w:rsidRPr="001A2963">
              <w:rPr>
                <w:rFonts w:cs="Times New Roman"/>
                <w:b/>
                <w:szCs w:val="24"/>
              </w:rPr>
              <w:t>Расчетный счет №</w:t>
            </w:r>
          </w:p>
        </w:tc>
        <w:tc>
          <w:tcPr>
            <w:tcW w:w="7762" w:type="dxa"/>
          </w:tcPr>
          <w:p w14:paraId="1C3D2505" w14:textId="619DDE59" w:rsidR="006D0C30" w:rsidRPr="006D0C30" w:rsidRDefault="006D0C30" w:rsidP="006D0C30">
            <w:pPr>
              <w:spacing w:after="120" w:line="276" w:lineRule="auto"/>
              <w:ind w:firstLine="0"/>
              <w:rPr>
                <w:rFonts w:cs="Times New Roman"/>
                <w:bCs/>
                <w:szCs w:val="24"/>
              </w:rPr>
            </w:pPr>
            <w:r w:rsidRPr="006D0C30">
              <w:rPr>
                <w:rFonts w:cs="Times New Roman"/>
                <w:bCs/>
                <w:szCs w:val="24"/>
              </w:rPr>
              <w:t>40702810132130004180</w:t>
            </w:r>
          </w:p>
        </w:tc>
      </w:tr>
      <w:tr w:rsidR="006D0C30" w14:paraId="60E353C7" w14:textId="77777777" w:rsidTr="006D0C30">
        <w:tc>
          <w:tcPr>
            <w:tcW w:w="3227" w:type="dxa"/>
          </w:tcPr>
          <w:p w14:paraId="62159DC5" w14:textId="29116C92" w:rsidR="006D0C30" w:rsidRPr="001A2963" w:rsidRDefault="006D0C30" w:rsidP="006D0C30">
            <w:pPr>
              <w:spacing w:after="120" w:line="276" w:lineRule="auto"/>
              <w:ind w:firstLine="0"/>
              <w:rPr>
                <w:rFonts w:cs="Times New Roman"/>
                <w:b/>
                <w:szCs w:val="24"/>
              </w:rPr>
            </w:pPr>
            <w:r w:rsidRPr="001A2963">
              <w:rPr>
                <w:rFonts w:cs="Times New Roman"/>
                <w:b/>
                <w:szCs w:val="24"/>
              </w:rPr>
              <w:t>Банк</w:t>
            </w:r>
          </w:p>
        </w:tc>
        <w:tc>
          <w:tcPr>
            <w:tcW w:w="7762" w:type="dxa"/>
          </w:tcPr>
          <w:p w14:paraId="72527870" w14:textId="2A74F295" w:rsidR="006D0C30" w:rsidRPr="006D0C30" w:rsidRDefault="006D0C30" w:rsidP="006D0C30">
            <w:pPr>
              <w:spacing w:after="120" w:line="276" w:lineRule="auto"/>
              <w:ind w:firstLine="0"/>
              <w:rPr>
                <w:rFonts w:cs="Times New Roman"/>
                <w:bCs/>
                <w:szCs w:val="24"/>
              </w:rPr>
            </w:pPr>
            <w:r w:rsidRPr="006D0C30">
              <w:rPr>
                <w:rFonts w:cs="Times New Roman"/>
                <w:bCs/>
                <w:szCs w:val="24"/>
              </w:rPr>
              <w:t>ФИЛИАЛ "САНКТ-ПЕТЕРБУРГСКИЙ" АО "АЛЬФА-БАНК"</w:t>
            </w:r>
          </w:p>
        </w:tc>
      </w:tr>
      <w:tr w:rsidR="006D0C30" w14:paraId="5A8DFD32" w14:textId="77777777" w:rsidTr="006D0C30">
        <w:tc>
          <w:tcPr>
            <w:tcW w:w="3227" w:type="dxa"/>
          </w:tcPr>
          <w:p w14:paraId="4405637B" w14:textId="658C29C8" w:rsidR="006D0C30" w:rsidRPr="001A2963" w:rsidRDefault="006D0C30" w:rsidP="006D0C30">
            <w:pPr>
              <w:spacing w:after="120" w:line="276" w:lineRule="auto"/>
              <w:ind w:firstLine="0"/>
              <w:rPr>
                <w:rFonts w:cs="Times New Roman"/>
                <w:b/>
                <w:szCs w:val="24"/>
              </w:rPr>
            </w:pPr>
            <w:r w:rsidRPr="001A2963">
              <w:rPr>
                <w:rFonts w:cs="Times New Roman"/>
                <w:b/>
                <w:szCs w:val="24"/>
              </w:rPr>
              <w:t>КоррСчет №</w:t>
            </w:r>
          </w:p>
        </w:tc>
        <w:tc>
          <w:tcPr>
            <w:tcW w:w="7762" w:type="dxa"/>
          </w:tcPr>
          <w:p w14:paraId="1DC64691" w14:textId="4BDFC250" w:rsidR="006D0C30" w:rsidRPr="006D0C30" w:rsidRDefault="006D0C30" w:rsidP="006D0C30">
            <w:pPr>
              <w:spacing w:after="120" w:line="276" w:lineRule="auto"/>
              <w:ind w:firstLine="0"/>
              <w:rPr>
                <w:rFonts w:cs="Times New Roman"/>
                <w:bCs/>
                <w:szCs w:val="24"/>
              </w:rPr>
            </w:pPr>
            <w:r w:rsidRPr="006D0C30">
              <w:rPr>
                <w:rFonts w:cs="Times New Roman"/>
                <w:bCs/>
                <w:szCs w:val="24"/>
              </w:rPr>
              <w:t>30101810600000000786</w:t>
            </w:r>
          </w:p>
        </w:tc>
      </w:tr>
      <w:tr w:rsidR="006D0C30" w14:paraId="4D99FDCB" w14:textId="77777777" w:rsidTr="006D0C30">
        <w:tc>
          <w:tcPr>
            <w:tcW w:w="3227" w:type="dxa"/>
          </w:tcPr>
          <w:p w14:paraId="418F3C2C" w14:textId="565D6EE7" w:rsidR="006D0C30" w:rsidRPr="001A2963" w:rsidRDefault="006D0C30" w:rsidP="006D0C30">
            <w:pPr>
              <w:spacing w:after="120" w:line="276" w:lineRule="auto"/>
              <w:ind w:firstLine="0"/>
              <w:rPr>
                <w:rFonts w:cs="Times New Roman"/>
                <w:b/>
                <w:szCs w:val="24"/>
              </w:rPr>
            </w:pPr>
            <w:r w:rsidRPr="001A2963">
              <w:rPr>
                <w:rFonts w:cs="Times New Roman"/>
                <w:b/>
                <w:szCs w:val="24"/>
              </w:rPr>
              <w:t>БИК</w:t>
            </w:r>
          </w:p>
        </w:tc>
        <w:tc>
          <w:tcPr>
            <w:tcW w:w="7762" w:type="dxa"/>
          </w:tcPr>
          <w:p w14:paraId="2F0428B2" w14:textId="27C569DD" w:rsidR="006D0C30" w:rsidRDefault="006D0C30" w:rsidP="006D0C30">
            <w:pPr>
              <w:spacing w:after="120" w:line="276" w:lineRule="auto"/>
              <w:ind w:firstLine="0"/>
              <w:rPr>
                <w:rFonts w:cs="Times New Roman"/>
                <w:b/>
                <w:szCs w:val="24"/>
              </w:rPr>
            </w:pPr>
            <w:r w:rsidRPr="006D0C30">
              <w:rPr>
                <w:rFonts w:cs="Times New Roman"/>
                <w:bCs/>
                <w:szCs w:val="24"/>
              </w:rPr>
              <w:t>044030786</w:t>
            </w:r>
          </w:p>
        </w:tc>
      </w:tr>
    </w:tbl>
    <w:p w14:paraId="276AEABF" w14:textId="4BBC7562" w:rsidR="001A2963" w:rsidRDefault="001A2963" w:rsidP="003E30E2">
      <w:pPr>
        <w:spacing w:after="120" w:line="276" w:lineRule="auto"/>
        <w:ind w:firstLine="0"/>
        <w:jc w:val="center"/>
        <w:rPr>
          <w:rFonts w:cs="Times New Roman"/>
          <w:b/>
          <w:szCs w:val="24"/>
        </w:rPr>
      </w:pPr>
    </w:p>
    <w:p w14:paraId="17EFFBD5" w14:textId="6C9CDBF0" w:rsidR="001A2963" w:rsidRDefault="001A2963" w:rsidP="003E30E2">
      <w:pPr>
        <w:spacing w:after="120" w:line="276" w:lineRule="auto"/>
        <w:ind w:firstLine="0"/>
        <w:jc w:val="center"/>
        <w:rPr>
          <w:rFonts w:cs="Times New Roman"/>
          <w:b/>
          <w:szCs w:val="24"/>
        </w:rPr>
      </w:pPr>
    </w:p>
    <w:p w14:paraId="58AE83EA" w14:textId="3A07A06B" w:rsidR="001A2963" w:rsidRDefault="001A2963" w:rsidP="003E30E2">
      <w:pPr>
        <w:spacing w:after="120" w:line="276" w:lineRule="auto"/>
        <w:ind w:firstLine="0"/>
        <w:jc w:val="center"/>
        <w:rPr>
          <w:rFonts w:cs="Times New Roman"/>
          <w:b/>
          <w:szCs w:val="24"/>
        </w:rPr>
      </w:pPr>
    </w:p>
    <w:sectPr w:rsidR="001A2963" w:rsidSect="004171E3">
      <w:footerReference w:type="default" r:id="rId11"/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FB26C" w14:textId="77777777" w:rsidR="0094397A" w:rsidRDefault="0094397A" w:rsidP="006D0C30">
      <w:r>
        <w:separator/>
      </w:r>
    </w:p>
  </w:endnote>
  <w:endnote w:type="continuationSeparator" w:id="0">
    <w:p w14:paraId="65A70AB8" w14:textId="77777777" w:rsidR="0094397A" w:rsidRDefault="0094397A" w:rsidP="006D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465500"/>
      <w:docPartObj>
        <w:docPartGallery w:val="Page Numbers (Bottom of Page)"/>
        <w:docPartUnique/>
      </w:docPartObj>
    </w:sdtPr>
    <w:sdtEndPr/>
    <w:sdtContent>
      <w:p w14:paraId="70A86BA6" w14:textId="344453AB" w:rsidR="006D0C30" w:rsidRDefault="006D0C30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571590" w14:textId="77777777" w:rsidR="006D0C30" w:rsidRDefault="006D0C3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AC63" w14:textId="77777777" w:rsidR="0094397A" w:rsidRDefault="0094397A" w:rsidP="006D0C30">
      <w:r>
        <w:separator/>
      </w:r>
    </w:p>
  </w:footnote>
  <w:footnote w:type="continuationSeparator" w:id="0">
    <w:p w14:paraId="008D3394" w14:textId="77777777" w:rsidR="0094397A" w:rsidRDefault="0094397A" w:rsidP="006D0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155F96"/>
    <w:multiLevelType w:val="hybridMultilevel"/>
    <w:tmpl w:val="43BD5B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591F45"/>
    <w:multiLevelType w:val="hybridMultilevel"/>
    <w:tmpl w:val="268F9B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15CAA61"/>
    <w:multiLevelType w:val="hybridMultilevel"/>
    <w:tmpl w:val="D42ABC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6B18080"/>
    <w:multiLevelType w:val="hybridMultilevel"/>
    <w:tmpl w:val="62F819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892A96B"/>
    <w:multiLevelType w:val="hybridMultilevel"/>
    <w:tmpl w:val="8F5BCE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D06CEF5"/>
    <w:multiLevelType w:val="hybridMultilevel"/>
    <w:tmpl w:val="F65927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57BD6FC"/>
    <w:multiLevelType w:val="hybridMultilevel"/>
    <w:tmpl w:val="94E4DE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76C532C"/>
    <w:multiLevelType w:val="hybridMultilevel"/>
    <w:tmpl w:val="35AC60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AE947FC5"/>
    <w:multiLevelType w:val="hybridMultilevel"/>
    <w:tmpl w:val="6508C3D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23FE0CC"/>
    <w:multiLevelType w:val="hybridMultilevel"/>
    <w:tmpl w:val="0FE553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44C1D6B"/>
    <w:multiLevelType w:val="hybridMultilevel"/>
    <w:tmpl w:val="546D93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969EB5D"/>
    <w:multiLevelType w:val="hybridMultilevel"/>
    <w:tmpl w:val="53BE84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D1A7EBE"/>
    <w:multiLevelType w:val="hybridMultilevel"/>
    <w:tmpl w:val="E449A7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CDCB8AF4"/>
    <w:multiLevelType w:val="hybridMultilevel"/>
    <w:tmpl w:val="FC47A9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0E30920"/>
    <w:multiLevelType w:val="hybridMultilevel"/>
    <w:tmpl w:val="80E2EE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D669A71B"/>
    <w:multiLevelType w:val="hybridMultilevel"/>
    <w:tmpl w:val="79A9D96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D8D18630"/>
    <w:multiLevelType w:val="hybridMultilevel"/>
    <w:tmpl w:val="CDEA71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E40F0DC6"/>
    <w:multiLevelType w:val="hybridMultilevel"/>
    <w:tmpl w:val="761431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E62F1641"/>
    <w:multiLevelType w:val="hybridMultilevel"/>
    <w:tmpl w:val="44B450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EBCF46EB"/>
    <w:multiLevelType w:val="hybridMultilevel"/>
    <w:tmpl w:val="57F012E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FC8E78D9"/>
    <w:multiLevelType w:val="hybridMultilevel"/>
    <w:tmpl w:val="E0FB5F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C9B9CDF"/>
    <w:multiLevelType w:val="hybridMultilevel"/>
    <w:tmpl w:val="2529F9D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2D11D10"/>
    <w:multiLevelType w:val="hybridMultilevel"/>
    <w:tmpl w:val="05CDE1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387249D"/>
    <w:multiLevelType w:val="hybridMultilevel"/>
    <w:tmpl w:val="054A52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A87E288"/>
    <w:multiLevelType w:val="hybridMultilevel"/>
    <w:tmpl w:val="14168F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1DBC6B63"/>
    <w:multiLevelType w:val="hybridMultilevel"/>
    <w:tmpl w:val="D11A76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4356F75"/>
    <w:multiLevelType w:val="hybridMultilevel"/>
    <w:tmpl w:val="23DABE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91C5198"/>
    <w:multiLevelType w:val="multilevel"/>
    <w:tmpl w:val="09F2E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8" w15:restartNumberingAfterBreak="0">
    <w:nsid w:val="2B59C960"/>
    <w:multiLevelType w:val="hybridMultilevel"/>
    <w:tmpl w:val="495BDC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2F31FCE3"/>
    <w:multiLevelType w:val="hybridMultilevel"/>
    <w:tmpl w:val="020781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2F898137"/>
    <w:multiLevelType w:val="hybridMultilevel"/>
    <w:tmpl w:val="1438C0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3767A98"/>
    <w:multiLevelType w:val="hybridMultilevel"/>
    <w:tmpl w:val="268AEC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39C5B6A5"/>
    <w:multiLevelType w:val="hybridMultilevel"/>
    <w:tmpl w:val="114A4C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3BB193C9"/>
    <w:multiLevelType w:val="hybridMultilevel"/>
    <w:tmpl w:val="D3F82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0A5482B"/>
    <w:multiLevelType w:val="multilevel"/>
    <w:tmpl w:val="82EC00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445F3C30"/>
    <w:multiLevelType w:val="hybridMultilevel"/>
    <w:tmpl w:val="69987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67B148D"/>
    <w:multiLevelType w:val="multilevel"/>
    <w:tmpl w:val="1A1883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7" w15:restartNumberingAfterBreak="0">
    <w:nsid w:val="4AFD37F6"/>
    <w:multiLevelType w:val="hybridMultilevel"/>
    <w:tmpl w:val="1A421D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4CC946C6"/>
    <w:multiLevelType w:val="hybridMultilevel"/>
    <w:tmpl w:val="8854B6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4F937BC5"/>
    <w:multiLevelType w:val="hybridMultilevel"/>
    <w:tmpl w:val="49887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644ECB4"/>
    <w:multiLevelType w:val="hybridMultilevel"/>
    <w:tmpl w:val="30BDEF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96F40BB"/>
    <w:multiLevelType w:val="multilevel"/>
    <w:tmpl w:val="669257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2" w15:restartNumberingAfterBreak="0">
    <w:nsid w:val="5FA529B5"/>
    <w:multiLevelType w:val="hybridMultilevel"/>
    <w:tmpl w:val="FB04D3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9C3C670"/>
    <w:multiLevelType w:val="hybridMultilevel"/>
    <w:tmpl w:val="E148FFA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06C381C"/>
    <w:multiLevelType w:val="hybridMultilevel"/>
    <w:tmpl w:val="B1471B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</w:num>
  <w:num w:numId="2">
    <w:abstractNumId w:val="37"/>
  </w:num>
  <w:num w:numId="3">
    <w:abstractNumId w:val="40"/>
  </w:num>
  <w:num w:numId="4">
    <w:abstractNumId w:val="1"/>
  </w:num>
  <w:num w:numId="5">
    <w:abstractNumId w:val="10"/>
  </w:num>
  <w:num w:numId="6">
    <w:abstractNumId w:val="24"/>
  </w:num>
  <w:num w:numId="7">
    <w:abstractNumId w:val="14"/>
  </w:num>
  <w:num w:numId="8">
    <w:abstractNumId w:val="15"/>
  </w:num>
  <w:num w:numId="9">
    <w:abstractNumId w:val="8"/>
  </w:num>
  <w:num w:numId="10">
    <w:abstractNumId w:val="43"/>
  </w:num>
  <w:num w:numId="11">
    <w:abstractNumId w:val="32"/>
  </w:num>
  <w:num w:numId="12">
    <w:abstractNumId w:val="22"/>
  </w:num>
  <w:num w:numId="13">
    <w:abstractNumId w:val="44"/>
  </w:num>
  <w:num w:numId="14">
    <w:abstractNumId w:val="21"/>
  </w:num>
  <w:num w:numId="15">
    <w:abstractNumId w:val="2"/>
  </w:num>
  <w:num w:numId="16">
    <w:abstractNumId w:val="23"/>
  </w:num>
  <w:num w:numId="17">
    <w:abstractNumId w:val="12"/>
  </w:num>
  <w:num w:numId="18">
    <w:abstractNumId w:val="16"/>
  </w:num>
  <w:num w:numId="19">
    <w:abstractNumId w:val="17"/>
  </w:num>
  <w:num w:numId="20">
    <w:abstractNumId w:val="9"/>
  </w:num>
  <w:num w:numId="21">
    <w:abstractNumId w:val="33"/>
  </w:num>
  <w:num w:numId="22">
    <w:abstractNumId w:val="4"/>
  </w:num>
  <w:num w:numId="23">
    <w:abstractNumId w:val="6"/>
  </w:num>
  <w:num w:numId="24">
    <w:abstractNumId w:val="13"/>
  </w:num>
  <w:num w:numId="25">
    <w:abstractNumId w:val="30"/>
  </w:num>
  <w:num w:numId="26">
    <w:abstractNumId w:val="31"/>
  </w:num>
  <w:num w:numId="27">
    <w:abstractNumId w:val="7"/>
  </w:num>
  <w:num w:numId="28">
    <w:abstractNumId w:val="29"/>
  </w:num>
  <w:num w:numId="29">
    <w:abstractNumId w:val="18"/>
  </w:num>
  <w:num w:numId="30">
    <w:abstractNumId w:val="38"/>
  </w:num>
  <w:num w:numId="31">
    <w:abstractNumId w:val="3"/>
  </w:num>
  <w:num w:numId="32">
    <w:abstractNumId w:val="5"/>
  </w:num>
  <w:num w:numId="33">
    <w:abstractNumId w:val="19"/>
  </w:num>
  <w:num w:numId="34">
    <w:abstractNumId w:val="28"/>
  </w:num>
  <w:num w:numId="35">
    <w:abstractNumId w:val="0"/>
  </w:num>
  <w:num w:numId="36">
    <w:abstractNumId w:val="11"/>
  </w:num>
  <w:num w:numId="37">
    <w:abstractNumId w:val="26"/>
  </w:num>
  <w:num w:numId="38">
    <w:abstractNumId w:val="42"/>
  </w:num>
  <w:num w:numId="39">
    <w:abstractNumId w:val="25"/>
  </w:num>
  <w:num w:numId="40">
    <w:abstractNumId w:val="39"/>
  </w:num>
  <w:num w:numId="41">
    <w:abstractNumId w:val="41"/>
  </w:num>
  <w:num w:numId="42">
    <w:abstractNumId w:val="34"/>
  </w:num>
  <w:num w:numId="43">
    <w:abstractNumId w:val="35"/>
  </w:num>
  <w:num w:numId="44">
    <w:abstractNumId w:val="36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FF"/>
    <w:rsid w:val="00011DFC"/>
    <w:rsid w:val="0003488C"/>
    <w:rsid w:val="000351C9"/>
    <w:rsid w:val="0004299A"/>
    <w:rsid w:val="00053459"/>
    <w:rsid w:val="0006139F"/>
    <w:rsid w:val="00067F1E"/>
    <w:rsid w:val="00070687"/>
    <w:rsid w:val="00073200"/>
    <w:rsid w:val="00075BE9"/>
    <w:rsid w:val="00094651"/>
    <w:rsid w:val="000C27D3"/>
    <w:rsid w:val="000C4616"/>
    <w:rsid w:val="000D551A"/>
    <w:rsid w:val="000D68A5"/>
    <w:rsid w:val="000D6FDF"/>
    <w:rsid w:val="000E4436"/>
    <w:rsid w:val="000F6E82"/>
    <w:rsid w:val="00101504"/>
    <w:rsid w:val="0011110B"/>
    <w:rsid w:val="00124B67"/>
    <w:rsid w:val="00147E84"/>
    <w:rsid w:val="00151C7F"/>
    <w:rsid w:val="00167436"/>
    <w:rsid w:val="001745F2"/>
    <w:rsid w:val="001A2963"/>
    <w:rsid w:val="001C1487"/>
    <w:rsid w:val="001D353F"/>
    <w:rsid w:val="001D5BE4"/>
    <w:rsid w:val="001E1014"/>
    <w:rsid w:val="002328D7"/>
    <w:rsid w:val="00232DDE"/>
    <w:rsid w:val="00247984"/>
    <w:rsid w:val="00260C45"/>
    <w:rsid w:val="002612A6"/>
    <w:rsid w:val="002675A9"/>
    <w:rsid w:val="00272A93"/>
    <w:rsid w:val="00281C6A"/>
    <w:rsid w:val="00294A1E"/>
    <w:rsid w:val="00297D2E"/>
    <w:rsid w:val="002C3BEF"/>
    <w:rsid w:val="002C49A8"/>
    <w:rsid w:val="002D4C94"/>
    <w:rsid w:val="002F305E"/>
    <w:rsid w:val="002F7016"/>
    <w:rsid w:val="00304B81"/>
    <w:rsid w:val="00306E4D"/>
    <w:rsid w:val="00310774"/>
    <w:rsid w:val="00312CFF"/>
    <w:rsid w:val="00312D6D"/>
    <w:rsid w:val="0033340F"/>
    <w:rsid w:val="00354060"/>
    <w:rsid w:val="00375F96"/>
    <w:rsid w:val="00380890"/>
    <w:rsid w:val="003A55B6"/>
    <w:rsid w:val="003C224D"/>
    <w:rsid w:val="003C6AFB"/>
    <w:rsid w:val="003D039A"/>
    <w:rsid w:val="003D1137"/>
    <w:rsid w:val="003E30E2"/>
    <w:rsid w:val="003F2B9C"/>
    <w:rsid w:val="003F53F7"/>
    <w:rsid w:val="004029A5"/>
    <w:rsid w:val="00412FFD"/>
    <w:rsid w:val="004171E3"/>
    <w:rsid w:val="00426F9B"/>
    <w:rsid w:val="004420CD"/>
    <w:rsid w:val="00444942"/>
    <w:rsid w:val="004455A5"/>
    <w:rsid w:val="00447E17"/>
    <w:rsid w:val="00476292"/>
    <w:rsid w:val="00482C54"/>
    <w:rsid w:val="00485B79"/>
    <w:rsid w:val="0049438E"/>
    <w:rsid w:val="004B162D"/>
    <w:rsid w:val="004B75D1"/>
    <w:rsid w:val="004C7B8E"/>
    <w:rsid w:val="005041DD"/>
    <w:rsid w:val="005120F5"/>
    <w:rsid w:val="00521F08"/>
    <w:rsid w:val="005243D5"/>
    <w:rsid w:val="00532E83"/>
    <w:rsid w:val="00534B5E"/>
    <w:rsid w:val="005419E9"/>
    <w:rsid w:val="00565732"/>
    <w:rsid w:val="00573750"/>
    <w:rsid w:val="00576299"/>
    <w:rsid w:val="005915F9"/>
    <w:rsid w:val="005A0409"/>
    <w:rsid w:val="005E0A3C"/>
    <w:rsid w:val="0061729D"/>
    <w:rsid w:val="006421F8"/>
    <w:rsid w:val="00662568"/>
    <w:rsid w:val="00667FEA"/>
    <w:rsid w:val="006810A9"/>
    <w:rsid w:val="00693571"/>
    <w:rsid w:val="006942E0"/>
    <w:rsid w:val="006A28DB"/>
    <w:rsid w:val="006C02D5"/>
    <w:rsid w:val="006D0C30"/>
    <w:rsid w:val="006D1874"/>
    <w:rsid w:val="006D2568"/>
    <w:rsid w:val="006D70A7"/>
    <w:rsid w:val="00731FB6"/>
    <w:rsid w:val="007425F9"/>
    <w:rsid w:val="00760DF6"/>
    <w:rsid w:val="00797B30"/>
    <w:rsid w:val="007B3B46"/>
    <w:rsid w:val="007C069C"/>
    <w:rsid w:val="007C250E"/>
    <w:rsid w:val="007E3540"/>
    <w:rsid w:val="007E4AAF"/>
    <w:rsid w:val="007F778F"/>
    <w:rsid w:val="00815FA7"/>
    <w:rsid w:val="0082181F"/>
    <w:rsid w:val="00824507"/>
    <w:rsid w:val="008261AD"/>
    <w:rsid w:val="008330F5"/>
    <w:rsid w:val="0085412A"/>
    <w:rsid w:val="008576F2"/>
    <w:rsid w:val="00861D44"/>
    <w:rsid w:val="00862E65"/>
    <w:rsid w:val="00867CE8"/>
    <w:rsid w:val="00872EF5"/>
    <w:rsid w:val="00873E08"/>
    <w:rsid w:val="008907D8"/>
    <w:rsid w:val="00894724"/>
    <w:rsid w:val="008A3DAD"/>
    <w:rsid w:val="008A7A97"/>
    <w:rsid w:val="008B33DE"/>
    <w:rsid w:val="008D50A6"/>
    <w:rsid w:val="008E03ED"/>
    <w:rsid w:val="008E7CE9"/>
    <w:rsid w:val="008F61B4"/>
    <w:rsid w:val="008F63DF"/>
    <w:rsid w:val="00914DC3"/>
    <w:rsid w:val="009150B4"/>
    <w:rsid w:val="0092411C"/>
    <w:rsid w:val="00924F55"/>
    <w:rsid w:val="009274A2"/>
    <w:rsid w:val="00937CAC"/>
    <w:rsid w:val="0094397A"/>
    <w:rsid w:val="00950428"/>
    <w:rsid w:val="00956781"/>
    <w:rsid w:val="00976EA9"/>
    <w:rsid w:val="00983664"/>
    <w:rsid w:val="00985EAE"/>
    <w:rsid w:val="00987591"/>
    <w:rsid w:val="00987706"/>
    <w:rsid w:val="00991EFF"/>
    <w:rsid w:val="009B5E77"/>
    <w:rsid w:val="009B7CFB"/>
    <w:rsid w:val="009C78DF"/>
    <w:rsid w:val="009D0A09"/>
    <w:rsid w:val="009D329D"/>
    <w:rsid w:val="00A06EF8"/>
    <w:rsid w:val="00A12209"/>
    <w:rsid w:val="00A2196C"/>
    <w:rsid w:val="00A424E4"/>
    <w:rsid w:val="00A43709"/>
    <w:rsid w:val="00A529D6"/>
    <w:rsid w:val="00A5480D"/>
    <w:rsid w:val="00A63295"/>
    <w:rsid w:val="00A864E3"/>
    <w:rsid w:val="00AA19D8"/>
    <w:rsid w:val="00AA46D2"/>
    <w:rsid w:val="00AA638F"/>
    <w:rsid w:val="00AA7BFC"/>
    <w:rsid w:val="00AE743E"/>
    <w:rsid w:val="00AF1D0C"/>
    <w:rsid w:val="00B0579F"/>
    <w:rsid w:val="00B159EC"/>
    <w:rsid w:val="00B17CE9"/>
    <w:rsid w:val="00B32548"/>
    <w:rsid w:val="00B3277E"/>
    <w:rsid w:val="00B44E40"/>
    <w:rsid w:val="00B50DF5"/>
    <w:rsid w:val="00B557C1"/>
    <w:rsid w:val="00B57A52"/>
    <w:rsid w:val="00B62F05"/>
    <w:rsid w:val="00B644F8"/>
    <w:rsid w:val="00B727C7"/>
    <w:rsid w:val="00B73BC5"/>
    <w:rsid w:val="00B7487A"/>
    <w:rsid w:val="00B77DA1"/>
    <w:rsid w:val="00B86832"/>
    <w:rsid w:val="00B90F31"/>
    <w:rsid w:val="00B93064"/>
    <w:rsid w:val="00BA3B54"/>
    <w:rsid w:val="00BB28C8"/>
    <w:rsid w:val="00BB3781"/>
    <w:rsid w:val="00BB6202"/>
    <w:rsid w:val="00BC19A9"/>
    <w:rsid w:val="00BD7150"/>
    <w:rsid w:val="00BE061F"/>
    <w:rsid w:val="00BE2271"/>
    <w:rsid w:val="00BF709B"/>
    <w:rsid w:val="00C12ABC"/>
    <w:rsid w:val="00C25621"/>
    <w:rsid w:val="00C54DD4"/>
    <w:rsid w:val="00C70821"/>
    <w:rsid w:val="00C72630"/>
    <w:rsid w:val="00C7333D"/>
    <w:rsid w:val="00C914B1"/>
    <w:rsid w:val="00CC03D0"/>
    <w:rsid w:val="00CC350A"/>
    <w:rsid w:val="00CE38AA"/>
    <w:rsid w:val="00CF0D98"/>
    <w:rsid w:val="00CF504B"/>
    <w:rsid w:val="00D167DF"/>
    <w:rsid w:val="00D26934"/>
    <w:rsid w:val="00D41800"/>
    <w:rsid w:val="00D54ADC"/>
    <w:rsid w:val="00D63F30"/>
    <w:rsid w:val="00D64341"/>
    <w:rsid w:val="00D827DD"/>
    <w:rsid w:val="00D839B4"/>
    <w:rsid w:val="00D83D72"/>
    <w:rsid w:val="00D87120"/>
    <w:rsid w:val="00DA4F72"/>
    <w:rsid w:val="00DB6C99"/>
    <w:rsid w:val="00DC22E7"/>
    <w:rsid w:val="00DC5516"/>
    <w:rsid w:val="00DE3D18"/>
    <w:rsid w:val="00DE5B33"/>
    <w:rsid w:val="00DF2ED0"/>
    <w:rsid w:val="00E0065A"/>
    <w:rsid w:val="00E05A76"/>
    <w:rsid w:val="00E175F1"/>
    <w:rsid w:val="00E177A9"/>
    <w:rsid w:val="00E45310"/>
    <w:rsid w:val="00E51D56"/>
    <w:rsid w:val="00E56F93"/>
    <w:rsid w:val="00E64B4A"/>
    <w:rsid w:val="00E73E4F"/>
    <w:rsid w:val="00E86B4A"/>
    <w:rsid w:val="00EB0B1F"/>
    <w:rsid w:val="00EB6F4E"/>
    <w:rsid w:val="00ED1A62"/>
    <w:rsid w:val="00F0306D"/>
    <w:rsid w:val="00F51480"/>
    <w:rsid w:val="00F56436"/>
    <w:rsid w:val="00F61BC7"/>
    <w:rsid w:val="00F67C85"/>
    <w:rsid w:val="00F92D88"/>
    <w:rsid w:val="00F92DFB"/>
    <w:rsid w:val="00FA0899"/>
    <w:rsid w:val="00FB0C03"/>
    <w:rsid w:val="00FC144B"/>
    <w:rsid w:val="00FD11E3"/>
    <w:rsid w:val="00FE2C6A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9424"/>
  <w15:docId w15:val="{A15B887A-C5D5-437F-832D-A89CE668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120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2CFF"/>
    <w:pPr>
      <w:autoSpaceDE w:val="0"/>
      <w:autoSpaceDN w:val="0"/>
      <w:adjustRightInd w:val="0"/>
      <w:ind w:firstLine="0"/>
    </w:pPr>
    <w:rPr>
      <w:rFonts w:cs="Times New Roman"/>
      <w:color w:val="00000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1D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1D56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2612A6"/>
    <w:pPr>
      <w:ind w:firstLine="0"/>
    </w:pPr>
  </w:style>
  <w:style w:type="character" w:styleId="a6">
    <w:name w:val="Hyperlink"/>
    <w:basedOn w:val="a0"/>
    <w:uiPriority w:val="99"/>
    <w:unhideWhenUsed/>
    <w:rsid w:val="002C3BEF"/>
    <w:rPr>
      <w:color w:val="0563C1" w:themeColor="hyperlink"/>
      <w:u w:val="single"/>
    </w:rPr>
  </w:style>
  <w:style w:type="paragraph" w:styleId="a7">
    <w:name w:val="List Paragraph"/>
    <w:basedOn w:val="a"/>
    <w:uiPriority w:val="99"/>
    <w:qFormat/>
    <w:rsid w:val="00304B8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2C49A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A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A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A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A8"/>
    <w:rPr>
      <w:b/>
      <w:bCs/>
      <w:sz w:val="20"/>
      <w:szCs w:val="20"/>
    </w:rPr>
  </w:style>
  <w:style w:type="paragraph" w:customStyle="1" w:styleId="p">
    <w:name w:val="p"/>
    <w:basedOn w:val="a"/>
    <w:rsid w:val="00532E83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d">
    <w:name w:val="Strong"/>
    <w:basedOn w:val="a0"/>
    <w:uiPriority w:val="22"/>
    <w:qFormat/>
    <w:rsid w:val="001D353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120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4060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1A2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D0C3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D0C30"/>
  </w:style>
  <w:style w:type="paragraph" w:styleId="af1">
    <w:name w:val="footer"/>
    <w:basedOn w:val="a"/>
    <w:link w:val="af2"/>
    <w:uiPriority w:val="99"/>
    <w:unhideWhenUsed/>
    <w:rsid w:val="006D0C3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D0C30"/>
  </w:style>
  <w:style w:type="character" w:styleId="af3">
    <w:name w:val="Unresolved Mention"/>
    <w:basedOn w:val="a0"/>
    <w:uiPriority w:val="99"/>
    <w:semiHidden/>
    <w:unhideWhenUsed/>
    <w:rsid w:val="007F778F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FC14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itAssistant_external_bo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latum.1bita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.ru/id7842124793_4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25D58-FE44-412A-9BF9-10C16B63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4664</Words>
  <Characters>26585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Тартова</dc:creator>
  <cp:lastModifiedBy>Мария Чернолих</cp:lastModifiedBy>
  <cp:revision>2</cp:revision>
  <dcterms:created xsi:type="dcterms:W3CDTF">2026-05-07T07:39:00Z</dcterms:created>
  <dcterms:modified xsi:type="dcterms:W3CDTF">2026-05-07T07:39:00Z</dcterms:modified>
</cp:coreProperties>
</file>